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12CB" w14:textId="504721A8" w:rsidR="004925D4" w:rsidRDefault="004E68B0">
      <w:pPr>
        <w:spacing w:after="18"/>
        <w:ind w:left="0" w:right="61" w:firstLine="0"/>
        <w:jc w:val="center"/>
      </w:pPr>
      <w:r w:rsidRPr="004A4DF4">
        <w:rPr>
          <w:rFonts w:ascii="ＭＳ ゴシック" w:eastAsia="ＭＳ ゴシック" w:hAnsi="ＭＳ ゴシック" w:cs="ＭＳ ゴシック" w:hint="eastAsia"/>
          <w:b/>
          <w:bCs/>
          <w:color w:val="FF0000"/>
          <w:sz w:val="24"/>
        </w:rPr>
        <w:t>令和３年度限定</w:t>
      </w:r>
      <w:r>
        <w:rPr>
          <w:rFonts w:ascii="ＭＳ ゴシック" w:eastAsia="ＭＳ ゴシック" w:hAnsi="ＭＳ ゴシック" w:cs="ＭＳ ゴシック" w:hint="eastAsia"/>
          <w:sz w:val="24"/>
        </w:rPr>
        <w:t>：</w:t>
      </w:r>
      <w:r w:rsidR="006B05F5">
        <w:rPr>
          <w:rFonts w:ascii="ＭＳ ゴシック" w:eastAsia="ＭＳ ゴシック" w:hAnsi="ＭＳ ゴシック" w:cs="ＭＳ ゴシック"/>
          <w:sz w:val="24"/>
        </w:rPr>
        <w:t>全日本学生バドミントン選手権大会 組み合わせ基準</w:t>
      </w:r>
    </w:p>
    <w:p w14:paraId="1830C88B" w14:textId="77777777" w:rsidR="00024696" w:rsidRDefault="00024696" w:rsidP="00830E19">
      <w:pPr>
        <w:spacing w:after="81"/>
        <w:ind w:left="0" w:firstLine="0"/>
      </w:pPr>
    </w:p>
    <w:p w14:paraId="228A4B53" w14:textId="67F907B4" w:rsidR="003D6F1E" w:rsidRDefault="004E68B0" w:rsidP="00024696">
      <w:pPr>
        <w:spacing w:after="4" w:line="328" w:lineRule="auto"/>
        <w:ind w:left="5772" w:firstLine="0"/>
        <w:jc w:val="right"/>
      </w:pPr>
      <w:r>
        <w:rPr>
          <w:rFonts w:hint="eastAsia"/>
        </w:rPr>
        <w:t>2021</w:t>
      </w:r>
      <w:r w:rsidR="003D6F1E">
        <w:rPr>
          <w:rFonts w:hint="eastAsia"/>
        </w:rPr>
        <w:t>年</w:t>
      </w:r>
      <w:r>
        <w:rPr>
          <w:rFonts w:hint="eastAsia"/>
        </w:rPr>
        <w:t>4</w:t>
      </w:r>
      <w:r w:rsidR="003D6F1E">
        <w:rPr>
          <w:rFonts w:hint="eastAsia"/>
        </w:rPr>
        <w:t>月</w:t>
      </w:r>
      <w:r>
        <w:rPr>
          <w:rFonts w:hint="eastAsia"/>
        </w:rPr>
        <w:t>29</w:t>
      </w:r>
      <w:r w:rsidR="003D6F1E">
        <w:rPr>
          <w:rFonts w:hint="eastAsia"/>
        </w:rPr>
        <w:t>日</w:t>
      </w:r>
    </w:p>
    <w:p w14:paraId="2E7865ED" w14:textId="77777777" w:rsidR="004925D4" w:rsidRDefault="006B05F5" w:rsidP="00024696">
      <w:pPr>
        <w:spacing w:after="4" w:line="328" w:lineRule="auto"/>
        <w:ind w:left="5772" w:firstLine="0"/>
      </w:pPr>
      <w:r>
        <w:t>全日本学生バドミントン連盟</w:t>
      </w:r>
      <w:r>
        <w:rPr>
          <w:rFonts w:ascii="Century" w:eastAsia="Century" w:hAnsi="Century" w:cs="Century"/>
        </w:rPr>
        <w:t xml:space="preserve"> </w:t>
      </w:r>
    </w:p>
    <w:p w14:paraId="5BEB0678" w14:textId="77777777" w:rsidR="004925D4" w:rsidRDefault="006B05F5">
      <w:pPr>
        <w:spacing w:after="80"/>
        <w:ind w:left="0" w:firstLine="0"/>
      </w:pPr>
      <w:r>
        <w:rPr>
          <w:rFonts w:ascii="Century" w:eastAsia="Century" w:hAnsi="Century" w:cs="Century"/>
        </w:rPr>
        <w:t xml:space="preserve"> </w:t>
      </w:r>
    </w:p>
    <w:p w14:paraId="62640D79" w14:textId="77777777" w:rsidR="004925D4" w:rsidRPr="004E68B0" w:rsidRDefault="006B05F5">
      <w:pPr>
        <w:ind w:left="0" w:firstLine="211"/>
        <w:rPr>
          <w:color w:val="auto"/>
        </w:rPr>
      </w:pPr>
      <w:r>
        <w:t>全日本学生バドミントン選手権大会は、現行の公益財団法人日本バドミントン協会大会運営規程第５</w:t>
      </w:r>
      <w:r w:rsidRPr="004E68B0">
        <w:rPr>
          <w:color w:val="auto"/>
        </w:rPr>
        <w:t>章第</w:t>
      </w:r>
      <w:r w:rsidR="0031353E" w:rsidRPr="004E68B0">
        <w:rPr>
          <w:rFonts w:hint="eastAsia"/>
          <w:color w:val="auto"/>
        </w:rPr>
        <w:t>28</w:t>
      </w:r>
      <w:r w:rsidRPr="004E68B0">
        <w:rPr>
          <w:color w:val="auto"/>
        </w:rPr>
        <w:t>条～</w:t>
      </w:r>
      <w:r w:rsidR="0031353E" w:rsidRPr="004E68B0">
        <w:rPr>
          <w:rFonts w:hint="eastAsia"/>
          <w:color w:val="auto"/>
        </w:rPr>
        <w:t>32</w:t>
      </w:r>
      <w:r w:rsidRPr="004E68B0">
        <w:rPr>
          <w:color w:val="auto"/>
        </w:rPr>
        <w:t>条を適用し、シードは団体戦・個人戦それぞれ原則として次の通りとする。</w:t>
      </w:r>
      <w:r w:rsidRPr="004E68B0">
        <w:rPr>
          <w:rFonts w:ascii="Century" w:eastAsia="Century" w:hAnsi="Century" w:cs="Century"/>
          <w:color w:val="auto"/>
        </w:rPr>
        <w:t xml:space="preserve"> </w:t>
      </w:r>
    </w:p>
    <w:p w14:paraId="3365B9AB" w14:textId="77777777" w:rsidR="004925D4" w:rsidRPr="004E68B0" w:rsidRDefault="006B05F5">
      <w:pPr>
        <w:spacing w:after="81"/>
        <w:ind w:left="0" w:firstLine="0"/>
        <w:rPr>
          <w:color w:val="auto"/>
        </w:rPr>
      </w:pPr>
      <w:r w:rsidRPr="004E68B0">
        <w:rPr>
          <w:rFonts w:ascii="Century" w:eastAsia="Century" w:hAnsi="Century" w:cs="Century"/>
          <w:color w:val="auto"/>
        </w:rPr>
        <w:t xml:space="preserve"> </w:t>
      </w:r>
    </w:p>
    <w:p w14:paraId="60909F60" w14:textId="77777777" w:rsidR="004925D4" w:rsidRPr="004E68B0" w:rsidRDefault="002A2CEE">
      <w:pPr>
        <w:ind w:left="10"/>
        <w:rPr>
          <w:rFonts w:ascii="Century" w:eastAsia="Century" w:hAnsi="Century" w:cs="Century"/>
          <w:color w:val="auto"/>
        </w:rPr>
      </w:pPr>
      <w:r w:rsidRPr="004E68B0">
        <w:rPr>
          <w:rFonts w:hint="eastAsia"/>
          <w:color w:val="auto"/>
        </w:rPr>
        <w:t>【</w:t>
      </w:r>
      <w:r w:rsidR="006B05F5" w:rsidRPr="004E68B0">
        <w:rPr>
          <w:color w:val="auto"/>
        </w:rPr>
        <w:t>団体戦の組み合わせ基準</w:t>
      </w:r>
      <w:r w:rsidRPr="004E68B0">
        <w:rPr>
          <w:rFonts w:hint="eastAsia"/>
          <w:color w:val="auto"/>
        </w:rPr>
        <w:t>】</w:t>
      </w:r>
      <w:r w:rsidR="006B05F5" w:rsidRPr="004E68B0">
        <w:rPr>
          <w:rFonts w:ascii="Century" w:eastAsia="Century" w:hAnsi="Century" w:cs="Century"/>
          <w:color w:val="auto"/>
        </w:rPr>
        <w:t xml:space="preserve"> </w:t>
      </w:r>
    </w:p>
    <w:p w14:paraId="273EFFF1" w14:textId="57E5457A" w:rsidR="004925D4" w:rsidRPr="004E68B0" w:rsidRDefault="006B05F5" w:rsidP="004E68B0">
      <w:pPr>
        <w:pStyle w:val="ab"/>
        <w:numPr>
          <w:ilvl w:val="0"/>
          <w:numId w:val="2"/>
        </w:numPr>
        <w:ind w:leftChars="0"/>
        <w:rPr>
          <w:rFonts w:asciiTheme="minorEastAsia" w:eastAsiaTheme="minorEastAsia" w:hAnsiTheme="minorEastAsia" w:cs="Century"/>
          <w:color w:val="auto"/>
        </w:rPr>
      </w:pPr>
      <w:r w:rsidRPr="004E68B0">
        <w:rPr>
          <w:color w:val="auto"/>
        </w:rPr>
        <w:t>次の①～</w:t>
      </w:r>
      <w:r w:rsidR="00830E19" w:rsidRPr="004E68B0">
        <w:rPr>
          <w:rFonts w:hint="eastAsia"/>
          <w:color w:val="auto"/>
        </w:rPr>
        <w:t>④</w:t>
      </w:r>
      <w:r w:rsidRPr="004E68B0">
        <w:rPr>
          <w:color w:val="auto"/>
        </w:rPr>
        <w:t>により、１－</w:t>
      </w:r>
      <w:r w:rsidR="0031353E" w:rsidRPr="004E68B0">
        <w:rPr>
          <w:rFonts w:hint="eastAsia"/>
          <w:color w:val="auto"/>
        </w:rPr>
        <w:t>16</w:t>
      </w:r>
      <w:r w:rsidRPr="004E68B0">
        <w:rPr>
          <w:color w:val="auto"/>
        </w:rPr>
        <w:t>までシードする。ただし、準決勝</w:t>
      </w:r>
      <w:r w:rsidR="003877BF" w:rsidRPr="004E68B0">
        <w:rPr>
          <w:rFonts w:hint="eastAsia"/>
          <w:color w:val="auto"/>
        </w:rPr>
        <w:t>及び</w:t>
      </w:r>
      <w:r w:rsidRPr="004E68B0">
        <w:rPr>
          <w:color w:val="auto"/>
        </w:rPr>
        <w:t>準々決勝が昨年度と同じ対戦は避けるものとする。</w:t>
      </w:r>
      <w:r w:rsidRPr="004E68B0">
        <w:rPr>
          <w:rFonts w:ascii="Century" w:eastAsia="Century" w:hAnsi="Century" w:cs="Century"/>
          <w:color w:val="auto"/>
        </w:rPr>
        <w:t xml:space="preserve"> </w:t>
      </w:r>
      <w:r w:rsidR="003877BF" w:rsidRPr="004E68B0">
        <w:rPr>
          <w:rFonts w:asciiTheme="minorEastAsia" w:eastAsiaTheme="minorEastAsia" w:hAnsiTheme="minorEastAsia" w:cs="Century" w:hint="eastAsia"/>
          <w:color w:val="auto"/>
        </w:rPr>
        <w:t>その際</w:t>
      </w:r>
      <w:r w:rsidR="003D6F1E" w:rsidRPr="004E68B0">
        <w:rPr>
          <w:rFonts w:asciiTheme="minorEastAsia" w:eastAsiaTheme="minorEastAsia" w:hAnsiTheme="minorEastAsia" w:cs="Century" w:hint="eastAsia"/>
          <w:color w:val="auto"/>
        </w:rPr>
        <w:t>、</w:t>
      </w:r>
      <w:r w:rsidR="003877BF" w:rsidRPr="004E68B0">
        <w:rPr>
          <w:rFonts w:asciiTheme="minorEastAsia" w:eastAsiaTheme="minorEastAsia" w:hAnsiTheme="minorEastAsia" w:cs="Century" w:hint="eastAsia"/>
          <w:color w:val="auto"/>
        </w:rPr>
        <w:t>不都合が生じた場合は高ランキングから配慮する。</w:t>
      </w:r>
    </w:p>
    <w:p w14:paraId="1C287A37" w14:textId="416FBA06" w:rsidR="004E68B0" w:rsidRDefault="004E68B0" w:rsidP="004E68B0">
      <w:pPr>
        <w:pStyle w:val="ab"/>
        <w:numPr>
          <w:ilvl w:val="1"/>
          <w:numId w:val="2"/>
        </w:numPr>
        <w:ind w:leftChars="0"/>
        <w:rPr>
          <w:b/>
          <w:bCs/>
          <w:color w:val="FF0000"/>
        </w:rPr>
      </w:pPr>
      <w:r w:rsidRPr="004E68B0">
        <w:rPr>
          <w:rFonts w:hint="eastAsia"/>
          <w:b/>
          <w:bCs/>
          <w:color w:val="FF0000"/>
        </w:rPr>
        <w:t>①～③を平成30年度に遡って</w:t>
      </w:r>
      <w:r w:rsidR="002D79EF">
        <w:rPr>
          <w:rFonts w:hint="eastAsia"/>
          <w:b/>
          <w:bCs/>
          <w:color w:val="FF0000"/>
        </w:rPr>
        <w:t>適用</w:t>
      </w:r>
      <w:r w:rsidRPr="004E68B0">
        <w:rPr>
          <w:rFonts w:hint="eastAsia"/>
          <w:b/>
          <w:bCs/>
          <w:color w:val="FF0000"/>
        </w:rPr>
        <w:t>するか</w:t>
      </w:r>
      <w:r w:rsidR="002D79EF">
        <w:rPr>
          <w:rFonts w:hint="eastAsia"/>
          <w:b/>
          <w:bCs/>
          <w:color w:val="FF0000"/>
        </w:rPr>
        <w:t>否か</w:t>
      </w:r>
      <w:r w:rsidRPr="004E68B0">
        <w:rPr>
          <w:rFonts w:hint="eastAsia"/>
          <w:b/>
          <w:bCs/>
          <w:color w:val="FF0000"/>
        </w:rPr>
        <w:t>は主管学連の判断に一任する。</w:t>
      </w:r>
    </w:p>
    <w:p w14:paraId="6CAC23FF" w14:textId="75043386" w:rsidR="004E68B0" w:rsidRPr="004E68B0" w:rsidRDefault="002D79EF" w:rsidP="004E68B0">
      <w:pPr>
        <w:pStyle w:val="ab"/>
        <w:ind w:leftChars="0" w:left="780" w:firstLine="0"/>
        <w:rPr>
          <w:b/>
          <w:bCs/>
          <w:color w:val="FF0000"/>
        </w:rPr>
      </w:pPr>
      <w:r>
        <w:rPr>
          <w:rFonts w:hint="eastAsia"/>
          <w:b/>
          <w:bCs/>
          <w:color w:val="FF0000"/>
        </w:rPr>
        <w:t>適用しない場合は①～③を除外するが、</w:t>
      </w:r>
      <w:r w:rsidR="004E68B0" w:rsidRPr="004E68B0">
        <w:rPr>
          <w:rFonts w:hint="eastAsia"/>
          <w:b/>
          <w:bCs/>
          <w:color w:val="FF0000"/>
        </w:rPr>
        <w:t>判断根拠を明確にすること。</w:t>
      </w:r>
    </w:p>
    <w:p w14:paraId="36ED80C4" w14:textId="77777777" w:rsidR="004925D4" w:rsidRPr="004E68B0" w:rsidRDefault="006B05F5">
      <w:pPr>
        <w:ind w:left="415"/>
        <w:rPr>
          <w:color w:val="auto"/>
        </w:rPr>
      </w:pPr>
      <w:r w:rsidRPr="004E68B0">
        <w:rPr>
          <w:color w:val="auto"/>
        </w:rPr>
        <w:t>①前年度本大会のランキング２位以内をランキングによりシードする。</w:t>
      </w:r>
      <w:r w:rsidRPr="004E68B0">
        <w:rPr>
          <w:rFonts w:ascii="Century" w:eastAsia="Century" w:hAnsi="Century" w:cs="Century"/>
          <w:color w:val="auto"/>
        </w:rPr>
        <w:t xml:space="preserve"> </w:t>
      </w:r>
    </w:p>
    <w:p w14:paraId="5071AC3B" w14:textId="77777777" w:rsidR="003877BF" w:rsidRPr="004E68B0" w:rsidRDefault="006B05F5" w:rsidP="003877BF">
      <w:pPr>
        <w:ind w:leftChars="200" w:left="630" w:hangingChars="100" w:hanging="210"/>
        <w:rPr>
          <w:color w:val="auto"/>
        </w:rPr>
      </w:pPr>
      <w:r w:rsidRPr="004E68B0">
        <w:rPr>
          <w:color w:val="auto"/>
        </w:rPr>
        <w:t>②前年度本大会のランキング４位以内</w:t>
      </w:r>
      <w:r w:rsidR="003877BF" w:rsidRPr="004E68B0">
        <w:rPr>
          <w:rFonts w:hint="eastAsia"/>
          <w:color w:val="auto"/>
        </w:rPr>
        <w:t>を抽選によりシードする。ただし、昨年と同じ準決勝の対戦は避ける。</w:t>
      </w:r>
    </w:p>
    <w:p w14:paraId="33E922C9" w14:textId="2EE821E4" w:rsidR="003877BF" w:rsidRDefault="003877BF" w:rsidP="003877BF">
      <w:pPr>
        <w:ind w:leftChars="200" w:left="630" w:hangingChars="100" w:hanging="210"/>
        <w:rPr>
          <w:color w:val="auto"/>
        </w:rPr>
      </w:pPr>
      <w:r w:rsidRPr="004E68B0">
        <w:rPr>
          <w:rFonts w:hint="eastAsia"/>
          <w:color w:val="auto"/>
        </w:rPr>
        <w:t>③</w:t>
      </w:r>
      <w:r w:rsidRPr="004E68B0">
        <w:rPr>
          <w:color w:val="auto"/>
        </w:rPr>
        <w:t>前年度本大会のランキング</w:t>
      </w:r>
      <w:r w:rsidR="006B05F5" w:rsidRPr="004E68B0">
        <w:rPr>
          <w:color w:val="auto"/>
        </w:rPr>
        <w:t>８位以内を抽選によりシードする。</w:t>
      </w:r>
      <w:r w:rsidR="006B05F5" w:rsidRPr="004E68B0">
        <w:rPr>
          <w:rFonts w:ascii="Century" w:eastAsia="Century" w:hAnsi="Century" w:cs="Century"/>
          <w:color w:val="auto"/>
        </w:rPr>
        <w:t xml:space="preserve"> </w:t>
      </w:r>
      <w:r w:rsidRPr="004E68B0">
        <w:rPr>
          <w:rFonts w:hint="eastAsia"/>
          <w:color w:val="auto"/>
        </w:rPr>
        <w:t>ただし、昨年と同じ準々決勝の対戦は避ける。</w:t>
      </w:r>
    </w:p>
    <w:p w14:paraId="1A68F754" w14:textId="74385AF1" w:rsidR="004E68B0" w:rsidRPr="002D79EF" w:rsidRDefault="004A4DF4" w:rsidP="004A4DF4">
      <w:pPr>
        <w:pStyle w:val="ab"/>
        <w:numPr>
          <w:ilvl w:val="1"/>
          <w:numId w:val="2"/>
        </w:numPr>
        <w:ind w:leftChars="0"/>
        <w:rPr>
          <w:b/>
          <w:bCs/>
          <w:color w:val="FF0000"/>
        </w:rPr>
      </w:pPr>
      <w:r w:rsidRPr="002D79EF">
        <w:rPr>
          <w:rFonts w:hint="eastAsia"/>
          <w:b/>
          <w:bCs/>
          <w:color w:val="FF0000"/>
        </w:rPr>
        <w:t>④</w:t>
      </w:r>
      <w:r w:rsidR="00615203" w:rsidRPr="002D79EF">
        <w:rPr>
          <w:rFonts w:hint="eastAsia"/>
          <w:b/>
          <w:bCs/>
          <w:color w:val="FF0000"/>
        </w:rPr>
        <w:t>は令和３年度大会結果が適用可能。</w:t>
      </w:r>
    </w:p>
    <w:p w14:paraId="3105B588" w14:textId="3514C025" w:rsidR="00615203" w:rsidRPr="004A4DF4" w:rsidRDefault="00615203" w:rsidP="00615203">
      <w:pPr>
        <w:pStyle w:val="ab"/>
        <w:ind w:leftChars="0" w:left="780" w:firstLine="0"/>
        <w:rPr>
          <w:color w:val="auto"/>
        </w:rPr>
      </w:pPr>
      <w:r w:rsidRPr="002D79EF">
        <w:rPr>
          <w:rFonts w:hint="eastAsia"/>
          <w:b/>
          <w:bCs/>
          <w:color w:val="FF0000"/>
        </w:rPr>
        <w:t>ただし、令和３年度大会が開催されなかった場合、</w:t>
      </w:r>
      <w:bookmarkStart w:id="0" w:name="_Hlk70534681"/>
      <w:r w:rsidR="002D79EF" w:rsidRPr="002D79EF">
        <w:rPr>
          <w:rFonts w:hint="eastAsia"/>
          <w:b/>
          <w:bCs/>
          <w:color w:val="FF0000"/>
        </w:rPr>
        <w:t>令和</w:t>
      </w:r>
      <w:r w:rsidR="00C90E16">
        <w:rPr>
          <w:rFonts w:hint="eastAsia"/>
          <w:b/>
          <w:bCs/>
          <w:color w:val="FF0000"/>
        </w:rPr>
        <w:t>元</w:t>
      </w:r>
      <w:r w:rsidR="002D79EF" w:rsidRPr="002D79EF">
        <w:rPr>
          <w:rFonts w:hint="eastAsia"/>
          <w:b/>
          <w:bCs/>
          <w:color w:val="FF0000"/>
        </w:rPr>
        <w:t>年度</w:t>
      </w:r>
      <w:r w:rsidR="00C90E16">
        <w:rPr>
          <w:rFonts w:hint="eastAsia"/>
          <w:b/>
          <w:bCs/>
          <w:color w:val="FF0000"/>
        </w:rPr>
        <w:t>（と</w:t>
      </w:r>
      <w:r w:rsidR="002D79EF" w:rsidRPr="002D79EF">
        <w:rPr>
          <w:rFonts w:hint="eastAsia"/>
          <w:b/>
          <w:bCs/>
          <w:color w:val="FF0000"/>
        </w:rPr>
        <w:t>平成</w:t>
      </w:r>
      <w:r w:rsidR="002D79EF">
        <w:rPr>
          <w:rFonts w:hint="eastAsia"/>
          <w:b/>
          <w:bCs/>
          <w:color w:val="FF0000"/>
        </w:rPr>
        <w:t>30</w:t>
      </w:r>
      <w:r w:rsidR="002D79EF" w:rsidRPr="002D79EF">
        <w:rPr>
          <w:rFonts w:hint="eastAsia"/>
          <w:b/>
          <w:bCs/>
          <w:color w:val="FF0000"/>
        </w:rPr>
        <w:t>年度</w:t>
      </w:r>
      <w:r w:rsidR="00C90E16">
        <w:rPr>
          <w:rFonts w:hint="eastAsia"/>
          <w:b/>
          <w:bCs/>
          <w:color w:val="FF0000"/>
        </w:rPr>
        <w:t>）</w:t>
      </w:r>
      <w:r w:rsidR="002D79EF" w:rsidRPr="002D79EF">
        <w:rPr>
          <w:rFonts w:hint="eastAsia"/>
          <w:b/>
          <w:bCs/>
          <w:color w:val="FF0000"/>
        </w:rPr>
        <w:t>結果を</w:t>
      </w:r>
      <w:r w:rsidR="00D052EC">
        <w:rPr>
          <w:rFonts w:hint="eastAsia"/>
          <w:b/>
          <w:bCs/>
          <w:color w:val="FF0000"/>
        </w:rPr>
        <w:t>基に</w:t>
      </w:r>
      <w:r w:rsidR="002D79EF" w:rsidRPr="002D79EF">
        <w:rPr>
          <w:rFonts w:hint="eastAsia"/>
          <w:b/>
          <w:bCs/>
          <w:color w:val="FF0000"/>
        </w:rPr>
        <w:t>「添付資料の方向性」に沿って決定する。</w:t>
      </w:r>
    </w:p>
    <w:bookmarkEnd w:id="0"/>
    <w:p w14:paraId="11E83A36" w14:textId="77777777" w:rsidR="004925D4" w:rsidRPr="004E68B0" w:rsidRDefault="004A35D3">
      <w:pPr>
        <w:ind w:left="616" w:hanging="211"/>
        <w:rPr>
          <w:rFonts w:asciiTheme="minorEastAsia" w:eastAsiaTheme="minorEastAsia" w:hAnsiTheme="minorEastAsia" w:cs="Century"/>
          <w:color w:val="auto"/>
        </w:rPr>
      </w:pPr>
      <w:r w:rsidRPr="004E68B0">
        <w:rPr>
          <w:rFonts w:hint="eastAsia"/>
          <w:color w:val="auto"/>
        </w:rPr>
        <w:t>④</w:t>
      </w:r>
      <w:r w:rsidR="006B05F5" w:rsidRPr="004E68B0">
        <w:rPr>
          <w:color w:val="auto"/>
        </w:rPr>
        <w:t>その年度開催の東日本学生バドミントン選手権大会・西日本学生バドミントン選手権大会のランキングにより</w:t>
      </w:r>
      <w:r w:rsidR="00A7435B" w:rsidRPr="004E68B0">
        <w:rPr>
          <w:rFonts w:hint="eastAsia"/>
          <w:color w:val="auto"/>
        </w:rPr>
        <w:t>抽選で</w:t>
      </w:r>
      <w:r w:rsidR="006B05F5" w:rsidRPr="004E68B0">
        <w:rPr>
          <w:color w:val="auto"/>
        </w:rPr>
        <w:t>シードする。</w:t>
      </w:r>
      <w:r w:rsidR="006B05F5" w:rsidRPr="004E68B0">
        <w:rPr>
          <w:rFonts w:ascii="Century" w:eastAsia="Century" w:hAnsi="Century" w:cs="Century"/>
          <w:color w:val="auto"/>
        </w:rPr>
        <w:t xml:space="preserve"> </w:t>
      </w:r>
      <w:r w:rsidR="0024494D" w:rsidRPr="004E68B0">
        <w:rPr>
          <w:rFonts w:asciiTheme="minorEastAsia" w:eastAsiaTheme="minorEastAsia" w:hAnsiTheme="minorEastAsia" w:cs="Century" w:hint="eastAsia"/>
          <w:color w:val="auto"/>
        </w:rPr>
        <w:t>東西の順番は</w:t>
      </w:r>
      <w:r w:rsidRPr="004E68B0">
        <w:rPr>
          <w:rFonts w:asciiTheme="minorEastAsia" w:eastAsiaTheme="minorEastAsia" w:hAnsiTheme="minorEastAsia" w:cs="Century" w:hint="eastAsia"/>
          <w:color w:val="auto"/>
        </w:rPr>
        <w:t>最初だけを</w:t>
      </w:r>
      <w:r w:rsidR="0024494D" w:rsidRPr="004E68B0">
        <w:rPr>
          <w:rFonts w:asciiTheme="minorEastAsia" w:eastAsiaTheme="minorEastAsia" w:hAnsiTheme="minorEastAsia" w:cs="Century" w:hint="eastAsia"/>
          <w:color w:val="auto"/>
        </w:rPr>
        <w:t>抽選で決め</w:t>
      </w:r>
      <w:r w:rsidRPr="004E68B0">
        <w:rPr>
          <w:rFonts w:asciiTheme="minorEastAsia" w:eastAsiaTheme="minorEastAsia" w:hAnsiTheme="minorEastAsia" w:cs="Century" w:hint="eastAsia"/>
          <w:color w:val="auto"/>
        </w:rPr>
        <w:t>て、以下は東西の交番とす</w:t>
      </w:r>
      <w:r w:rsidR="0024494D" w:rsidRPr="004E68B0">
        <w:rPr>
          <w:rFonts w:asciiTheme="minorEastAsia" w:eastAsiaTheme="minorEastAsia" w:hAnsiTheme="minorEastAsia" w:cs="Century" w:hint="eastAsia"/>
          <w:color w:val="auto"/>
        </w:rPr>
        <w:t>る。</w:t>
      </w:r>
    </w:p>
    <w:p w14:paraId="150DDE25" w14:textId="77777777" w:rsidR="00A7435B" w:rsidRPr="004E68B0" w:rsidRDefault="00A7435B">
      <w:pPr>
        <w:ind w:left="616" w:hanging="211"/>
        <w:rPr>
          <w:rFonts w:ascii="Century" w:eastAsia="Century" w:hAnsi="Century" w:cs="Century"/>
          <w:color w:val="auto"/>
        </w:rPr>
      </w:pPr>
    </w:p>
    <w:p w14:paraId="500FF194" w14:textId="77777777" w:rsidR="00821528" w:rsidRPr="004E68B0" w:rsidRDefault="003B121D" w:rsidP="00F7029E">
      <w:pPr>
        <w:ind w:left="420" w:hangingChars="200" w:hanging="42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２．各地区から推薦により出場している大学のうち、</w:t>
      </w:r>
      <w:r w:rsidR="00821528" w:rsidRPr="004E68B0">
        <w:rPr>
          <w:rFonts w:asciiTheme="minorEastAsia" w:eastAsiaTheme="minorEastAsia" w:hAnsiTheme="minorEastAsia" w:cs="Century" w:hint="eastAsia"/>
          <w:color w:val="auto"/>
        </w:rPr>
        <w:t>各地区下位9校（関東・関西；各</w:t>
      </w:r>
      <w:r w:rsidR="00A7435B" w:rsidRPr="004E68B0">
        <w:rPr>
          <w:rFonts w:asciiTheme="minorEastAsia" w:eastAsiaTheme="minorEastAsia" w:hAnsiTheme="minorEastAsia" w:cs="Century" w:hint="eastAsia"/>
          <w:color w:val="auto"/>
        </w:rPr>
        <w:t>下位</w:t>
      </w:r>
      <w:r w:rsidR="00821528" w:rsidRPr="004E68B0">
        <w:rPr>
          <w:rFonts w:asciiTheme="minorEastAsia" w:eastAsiaTheme="minorEastAsia" w:hAnsiTheme="minorEastAsia" w:cs="Century" w:hint="eastAsia"/>
          <w:color w:val="auto"/>
        </w:rPr>
        <w:t>2校、北海道・東北・中部・中四国・九州；各</w:t>
      </w:r>
      <w:r w:rsidR="00A7435B" w:rsidRPr="004E68B0">
        <w:rPr>
          <w:rFonts w:asciiTheme="minorEastAsia" w:eastAsiaTheme="minorEastAsia" w:hAnsiTheme="minorEastAsia" w:cs="Century" w:hint="eastAsia"/>
          <w:color w:val="auto"/>
        </w:rPr>
        <w:t>下位</w:t>
      </w:r>
      <w:r w:rsidR="00821528" w:rsidRPr="004E68B0">
        <w:rPr>
          <w:rFonts w:asciiTheme="minorEastAsia" w:eastAsiaTheme="minorEastAsia" w:hAnsiTheme="minorEastAsia" w:cs="Century" w:hint="eastAsia"/>
          <w:color w:val="auto"/>
        </w:rPr>
        <w:t>1校）から</w:t>
      </w:r>
      <w:r w:rsidRPr="004E68B0">
        <w:rPr>
          <w:rFonts w:asciiTheme="minorEastAsia" w:eastAsiaTheme="minorEastAsia" w:hAnsiTheme="minorEastAsia" w:cs="Century" w:hint="eastAsia"/>
          <w:color w:val="auto"/>
        </w:rPr>
        <w:t>抽選により</w:t>
      </w:r>
      <w:r w:rsidR="00821528" w:rsidRPr="004E68B0">
        <w:rPr>
          <w:rFonts w:asciiTheme="minorEastAsia" w:eastAsiaTheme="minorEastAsia" w:hAnsiTheme="minorEastAsia" w:cs="Century" w:hint="eastAsia"/>
          <w:color w:val="auto"/>
        </w:rPr>
        <w:t>8校を8シード下に順次入れる。</w:t>
      </w:r>
    </w:p>
    <w:p w14:paraId="0EB3A731" w14:textId="77777777" w:rsidR="00821528" w:rsidRPr="004E68B0" w:rsidRDefault="00821528" w:rsidP="00F7029E">
      <w:pPr>
        <w:ind w:left="420" w:hangingChars="200" w:hanging="420"/>
        <w:rPr>
          <w:rFonts w:asciiTheme="minorEastAsia" w:eastAsiaTheme="minorEastAsia" w:hAnsiTheme="minorEastAsia" w:cs="Century"/>
          <w:color w:val="auto"/>
        </w:rPr>
      </w:pPr>
    </w:p>
    <w:p w14:paraId="1D21AFE9" w14:textId="77777777" w:rsidR="008D1AD3" w:rsidRPr="004E68B0" w:rsidRDefault="008D1AD3" w:rsidP="008D1AD3">
      <w:pPr>
        <w:spacing w:after="81"/>
        <w:ind w:left="420" w:firstLine="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※団体：32校；本戦　東日本インカレ8校・西日本インカレ8校</w:t>
      </w:r>
    </w:p>
    <w:p w14:paraId="30663E75" w14:textId="77777777" w:rsidR="008D1AD3" w:rsidRPr="004E68B0" w:rsidRDefault="008D1AD3" w:rsidP="008D1AD3">
      <w:pPr>
        <w:spacing w:after="81"/>
        <w:ind w:left="420" w:firstLine="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 xml:space="preserve">　　　　　　 ；推薦　各2校（北海道・東北・中部・中四国・九州）</w:t>
      </w:r>
    </w:p>
    <w:p w14:paraId="5D76ECE9" w14:textId="77777777" w:rsidR="008D1AD3" w:rsidRPr="004E68B0" w:rsidRDefault="008D1AD3" w:rsidP="008D1AD3">
      <w:pPr>
        <w:spacing w:after="81"/>
        <w:ind w:left="420" w:firstLine="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 xml:space="preserve">　　　　　　 　　　　各3校（関東・関西）</w:t>
      </w:r>
    </w:p>
    <w:p w14:paraId="366BA1C1" w14:textId="77777777" w:rsidR="008D1AD3" w:rsidRPr="004E68B0" w:rsidRDefault="008D1AD3" w:rsidP="00F7029E">
      <w:pPr>
        <w:ind w:left="420" w:hangingChars="200" w:hanging="420"/>
        <w:rPr>
          <w:rFonts w:asciiTheme="minorEastAsia" w:eastAsiaTheme="minorEastAsia" w:hAnsiTheme="minorEastAsia" w:cs="Century"/>
          <w:color w:val="auto"/>
        </w:rPr>
      </w:pPr>
    </w:p>
    <w:p w14:paraId="5A292D4C" w14:textId="77777777" w:rsidR="00F7029E" w:rsidRPr="004E68B0" w:rsidRDefault="00F7029E" w:rsidP="002A2CEE">
      <w:pPr>
        <w:spacing w:after="81"/>
        <w:ind w:left="0" w:firstLine="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３．</w:t>
      </w:r>
      <w:r w:rsidR="00024696" w:rsidRPr="004E68B0">
        <w:rPr>
          <w:rFonts w:asciiTheme="minorEastAsia" w:eastAsiaTheme="minorEastAsia" w:hAnsiTheme="minorEastAsia" w:cs="Century" w:hint="eastAsia"/>
          <w:color w:val="auto"/>
        </w:rPr>
        <w:t>以降</w:t>
      </w:r>
      <w:r w:rsidRPr="004E68B0">
        <w:rPr>
          <w:rFonts w:asciiTheme="minorEastAsia" w:eastAsiaTheme="minorEastAsia" w:hAnsiTheme="minorEastAsia" w:cs="Century" w:hint="eastAsia"/>
          <w:color w:val="auto"/>
        </w:rPr>
        <w:t>自動抽選。</w:t>
      </w:r>
    </w:p>
    <w:p w14:paraId="5136B80D" w14:textId="77777777" w:rsidR="0031353E" w:rsidRPr="004E68B0" w:rsidRDefault="0031353E">
      <w:pPr>
        <w:spacing w:after="81"/>
        <w:ind w:left="420" w:firstLine="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※1回戦は、東西の対戦となるように考慮する。</w:t>
      </w:r>
      <w:r w:rsidR="00024696" w:rsidRPr="004E68B0">
        <w:rPr>
          <w:rFonts w:asciiTheme="minorEastAsia" w:eastAsiaTheme="minorEastAsia" w:hAnsiTheme="minorEastAsia" w:cs="Century" w:hint="eastAsia"/>
          <w:color w:val="auto"/>
        </w:rPr>
        <w:t>また、昨年度と同一対戦は避ける。</w:t>
      </w:r>
    </w:p>
    <w:p w14:paraId="3B3F9FC4" w14:textId="77777777" w:rsidR="00836CA4" w:rsidRPr="004E68B0" w:rsidRDefault="00196BC2">
      <w:pPr>
        <w:spacing w:after="81"/>
        <w:ind w:left="420" w:firstLine="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w:t>
      </w:r>
      <w:r w:rsidR="00836CA4" w:rsidRPr="004E68B0">
        <w:rPr>
          <w:rFonts w:asciiTheme="minorEastAsia" w:eastAsiaTheme="minorEastAsia" w:hAnsiTheme="minorEastAsia" w:cs="Century" w:hint="eastAsia"/>
          <w:color w:val="auto"/>
        </w:rPr>
        <w:t>4ブロック内での</w:t>
      </w:r>
      <w:r w:rsidRPr="004E68B0">
        <w:rPr>
          <w:rFonts w:asciiTheme="minorEastAsia" w:eastAsiaTheme="minorEastAsia" w:hAnsiTheme="minorEastAsia" w:cs="Century" w:hint="eastAsia"/>
          <w:color w:val="auto"/>
        </w:rPr>
        <w:t>地区バランス、特に参加校数が少ない</w:t>
      </w:r>
      <w:r w:rsidR="00836CA4" w:rsidRPr="004E68B0">
        <w:rPr>
          <w:rFonts w:asciiTheme="minorEastAsia" w:eastAsiaTheme="minorEastAsia" w:hAnsiTheme="minorEastAsia" w:cs="Century" w:hint="eastAsia"/>
          <w:color w:val="auto"/>
        </w:rPr>
        <w:t>地区</w:t>
      </w:r>
      <w:r w:rsidRPr="004E68B0">
        <w:rPr>
          <w:rFonts w:asciiTheme="minorEastAsia" w:eastAsiaTheme="minorEastAsia" w:hAnsiTheme="minorEastAsia" w:cs="Century" w:hint="eastAsia"/>
          <w:color w:val="auto"/>
        </w:rPr>
        <w:t>のバランスを優先的に</w:t>
      </w:r>
    </w:p>
    <w:p w14:paraId="12E10244" w14:textId="77777777" w:rsidR="0031353E" w:rsidRPr="004E68B0" w:rsidRDefault="00836CA4" w:rsidP="00836CA4">
      <w:pPr>
        <w:spacing w:after="81"/>
        <w:ind w:left="420" w:firstLine="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 xml:space="preserve">　</w:t>
      </w:r>
      <w:r w:rsidR="00196BC2" w:rsidRPr="004E68B0">
        <w:rPr>
          <w:rFonts w:asciiTheme="minorEastAsia" w:eastAsiaTheme="minorEastAsia" w:hAnsiTheme="minorEastAsia" w:cs="Century" w:hint="eastAsia"/>
          <w:color w:val="auto"/>
        </w:rPr>
        <w:t>考慮する。</w:t>
      </w:r>
    </w:p>
    <w:p w14:paraId="5D2098EF" w14:textId="77777777" w:rsidR="00196BC2" w:rsidRPr="004E68B0" w:rsidRDefault="00196BC2">
      <w:pPr>
        <w:spacing w:after="81"/>
        <w:ind w:left="420" w:firstLine="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※関東と関西の地区バランスは、</w:t>
      </w:r>
      <w:r w:rsidR="00A7435B" w:rsidRPr="004E68B0">
        <w:rPr>
          <w:rFonts w:asciiTheme="minorEastAsia" w:eastAsiaTheme="minorEastAsia" w:hAnsiTheme="minorEastAsia" w:cs="Century" w:hint="eastAsia"/>
          <w:color w:val="auto"/>
        </w:rPr>
        <w:t>極端な偏りを除き</w:t>
      </w:r>
      <w:r w:rsidRPr="004E68B0">
        <w:rPr>
          <w:rFonts w:asciiTheme="minorEastAsia" w:eastAsiaTheme="minorEastAsia" w:hAnsiTheme="minorEastAsia" w:cs="Century" w:hint="eastAsia"/>
          <w:color w:val="auto"/>
        </w:rPr>
        <w:t>原則として考慮しない。</w:t>
      </w:r>
    </w:p>
    <w:p w14:paraId="4470544E" w14:textId="77777777" w:rsidR="00290CA2" w:rsidRPr="004E68B0" w:rsidRDefault="00290CA2">
      <w:pPr>
        <w:spacing w:after="81"/>
        <w:ind w:left="420" w:firstLine="0"/>
        <w:rPr>
          <w:color w:val="auto"/>
        </w:rPr>
      </w:pPr>
    </w:p>
    <w:p w14:paraId="245F106D" w14:textId="77777777" w:rsidR="004925D4" w:rsidRPr="004E68B0" w:rsidRDefault="002A2CEE">
      <w:pPr>
        <w:ind w:left="10"/>
        <w:rPr>
          <w:rFonts w:ascii="Century" w:eastAsia="Century" w:hAnsi="Century" w:cs="Century"/>
          <w:color w:val="auto"/>
        </w:rPr>
      </w:pPr>
      <w:r w:rsidRPr="004E68B0">
        <w:rPr>
          <w:rFonts w:hint="eastAsia"/>
          <w:color w:val="auto"/>
        </w:rPr>
        <w:t>【</w:t>
      </w:r>
      <w:r w:rsidR="006B05F5" w:rsidRPr="004E68B0">
        <w:rPr>
          <w:color w:val="auto"/>
        </w:rPr>
        <w:t>個人戦の組み合わせ基準</w:t>
      </w:r>
      <w:r w:rsidRPr="004E68B0">
        <w:rPr>
          <w:rFonts w:hint="eastAsia"/>
          <w:color w:val="auto"/>
        </w:rPr>
        <w:t>】</w:t>
      </w:r>
      <w:r w:rsidR="006B05F5" w:rsidRPr="004E68B0">
        <w:rPr>
          <w:rFonts w:ascii="Century" w:eastAsia="Century" w:hAnsi="Century" w:cs="Century"/>
          <w:color w:val="auto"/>
        </w:rPr>
        <w:t xml:space="preserve"> </w:t>
      </w:r>
    </w:p>
    <w:p w14:paraId="6E05E223" w14:textId="69D877AD" w:rsidR="00634539" w:rsidRPr="00D052EC" w:rsidRDefault="006B05F5" w:rsidP="00D052EC">
      <w:pPr>
        <w:pStyle w:val="ab"/>
        <w:numPr>
          <w:ilvl w:val="0"/>
          <w:numId w:val="3"/>
        </w:numPr>
        <w:ind w:leftChars="0"/>
        <w:rPr>
          <w:rFonts w:asciiTheme="minorEastAsia" w:eastAsiaTheme="minorEastAsia" w:hAnsiTheme="minorEastAsia" w:cs="Century"/>
          <w:color w:val="auto"/>
        </w:rPr>
      </w:pPr>
      <w:r w:rsidRPr="00D052EC">
        <w:rPr>
          <w:color w:val="auto"/>
        </w:rPr>
        <w:t>次の①～</w:t>
      </w:r>
      <w:r w:rsidR="00836CA4" w:rsidRPr="00D052EC">
        <w:rPr>
          <w:rFonts w:hint="eastAsia"/>
          <w:color w:val="auto"/>
        </w:rPr>
        <w:t>⑥</w:t>
      </w:r>
      <w:r w:rsidRPr="00D052EC">
        <w:rPr>
          <w:color w:val="auto"/>
        </w:rPr>
        <w:t>により、１－</w:t>
      </w:r>
      <w:r w:rsidR="00A7435B" w:rsidRPr="00D052EC">
        <w:rPr>
          <w:rFonts w:hint="eastAsia"/>
          <w:color w:val="auto"/>
        </w:rPr>
        <w:t>32</w:t>
      </w:r>
      <w:r w:rsidRPr="00D052EC">
        <w:rPr>
          <w:color w:val="auto"/>
        </w:rPr>
        <w:t>までシードする。</w:t>
      </w:r>
      <w:r w:rsidRPr="00D052EC">
        <w:rPr>
          <w:rFonts w:ascii="Century" w:eastAsia="Century" w:hAnsi="Century" w:cs="Century"/>
          <w:color w:val="auto"/>
        </w:rPr>
        <w:t xml:space="preserve"> </w:t>
      </w:r>
      <w:r w:rsidR="00634539" w:rsidRPr="00D052EC">
        <w:rPr>
          <w:color w:val="auto"/>
        </w:rPr>
        <w:t>ただし、準決勝</w:t>
      </w:r>
      <w:r w:rsidR="00634539" w:rsidRPr="00D052EC">
        <w:rPr>
          <w:rFonts w:hint="eastAsia"/>
          <w:color w:val="auto"/>
        </w:rPr>
        <w:t>及び</w:t>
      </w:r>
      <w:r w:rsidR="00634539" w:rsidRPr="00D052EC">
        <w:rPr>
          <w:color w:val="auto"/>
        </w:rPr>
        <w:t>準々決勝が昨年度と同じ対戦は避けるものとする。</w:t>
      </w:r>
      <w:r w:rsidR="00634539" w:rsidRPr="00D052EC">
        <w:rPr>
          <w:rFonts w:ascii="Century" w:eastAsia="Century" w:hAnsi="Century" w:cs="Century"/>
          <w:color w:val="auto"/>
        </w:rPr>
        <w:t xml:space="preserve"> </w:t>
      </w:r>
      <w:r w:rsidR="00634539" w:rsidRPr="00D052EC">
        <w:rPr>
          <w:rFonts w:asciiTheme="minorEastAsia" w:eastAsiaTheme="minorEastAsia" w:hAnsiTheme="minorEastAsia" w:cs="Century" w:hint="eastAsia"/>
          <w:color w:val="auto"/>
        </w:rPr>
        <w:t>その際</w:t>
      </w:r>
      <w:r w:rsidR="003D6F1E" w:rsidRPr="00D052EC">
        <w:rPr>
          <w:rFonts w:asciiTheme="minorEastAsia" w:eastAsiaTheme="minorEastAsia" w:hAnsiTheme="minorEastAsia" w:cs="Century" w:hint="eastAsia"/>
          <w:color w:val="auto"/>
        </w:rPr>
        <w:t>、</w:t>
      </w:r>
      <w:r w:rsidR="00634539" w:rsidRPr="00D052EC">
        <w:rPr>
          <w:rFonts w:asciiTheme="minorEastAsia" w:eastAsiaTheme="minorEastAsia" w:hAnsiTheme="minorEastAsia" w:cs="Century" w:hint="eastAsia"/>
          <w:color w:val="auto"/>
        </w:rPr>
        <w:t>不都合が生じた場合は高ランキングから配慮する。</w:t>
      </w:r>
    </w:p>
    <w:p w14:paraId="1C4A4F7F" w14:textId="378569CA" w:rsidR="00D052EC" w:rsidRPr="007357F1" w:rsidRDefault="00D052EC" w:rsidP="007357F1">
      <w:pPr>
        <w:ind w:leftChars="200" w:left="842" w:hangingChars="200" w:hanging="422"/>
        <w:rPr>
          <w:color w:val="auto"/>
        </w:rPr>
      </w:pPr>
      <w:r w:rsidRPr="007357F1">
        <w:rPr>
          <w:rFonts w:hint="eastAsia"/>
          <w:b/>
          <w:bCs/>
          <w:color w:val="FF0000"/>
        </w:rPr>
        <w:t>※　①～③は令和</w:t>
      </w:r>
      <w:r w:rsidR="00C90E16" w:rsidRPr="007357F1">
        <w:rPr>
          <w:rFonts w:hint="eastAsia"/>
          <w:b/>
          <w:bCs/>
          <w:color w:val="FF0000"/>
        </w:rPr>
        <w:t>元</w:t>
      </w:r>
      <w:r w:rsidRPr="007357F1">
        <w:rPr>
          <w:rFonts w:hint="eastAsia"/>
          <w:b/>
          <w:bCs/>
          <w:color w:val="FF0000"/>
        </w:rPr>
        <w:t>年度</w:t>
      </w:r>
      <w:r w:rsidR="00C90E16" w:rsidRPr="007357F1">
        <w:rPr>
          <w:rFonts w:hint="eastAsia"/>
          <w:b/>
          <w:bCs/>
          <w:color w:val="FF0000"/>
        </w:rPr>
        <w:t>（</w:t>
      </w:r>
      <w:r w:rsidRPr="007357F1">
        <w:rPr>
          <w:rFonts w:hint="eastAsia"/>
          <w:b/>
          <w:bCs/>
          <w:color w:val="FF0000"/>
        </w:rPr>
        <w:t>と平成30年度</w:t>
      </w:r>
      <w:r w:rsidR="00C90E16" w:rsidRPr="007357F1">
        <w:rPr>
          <w:rFonts w:hint="eastAsia"/>
          <w:b/>
          <w:bCs/>
          <w:color w:val="FF0000"/>
        </w:rPr>
        <w:t>）</w:t>
      </w:r>
      <w:r w:rsidRPr="007357F1">
        <w:rPr>
          <w:rFonts w:hint="eastAsia"/>
          <w:b/>
          <w:bCs/>
          <w:color w:val="FF0000"/>
        </w:rPr>
        <w:t>結果を基に「添付資料の方向性」に沿って決定する。</w:t>
      </w:r>
    </w:p>
    <w:p w14:paraId="72C14FEC" w14:textId="77777777" w:rsidR="004925D4" w:rsidRPr="004E68B0" w:rsidRDefault="006B05F5">
      <w:pPr>
        <w:ind w:left="415"/>
        <w:rPr>
          <w:color w:val="auto"/>
        </w:rPr>
      </w:pPr>
      <w:r w:rsidRPr="004E68B0">
        <w:rPr>
          <w:color w:val="auto"/>
        </w:rPr>
        <w:t>①前年度本大会のランキング</w:t>
      </w:r>
      <w:r w:rsidR="00A7435B" w:rsidRPr="004E68B0">
        <w:rPr>
          <w:rFonts w:hint="eastAsia"/>
          <w:color w:val="auto"/>
        </w:rPr>
        <w:t>2</w:t>
      </w:r>
      <w:r w:rsidRPr="004E68B0">
        <w:rPr>
          <w:color w:val="auto"/>
        </w:rPr>
        <w:t>位以内をランキングによりシードする。</w:t>
      </w:r>
      <w:r w:rsidRPr="004E68B0">
        <w:rPr>
          <w:rFonts w:ascii="Century" w:eastAsia="Century" w:hAnsi="Century" w:cs="Century"/>
          <w:color w:val="auto"/>
        </w:rPr>
        <w:t xml:space="preserve"> </w:t>
      </w:r>
    </w:p>
    <w:p w14:paraId="7D2410A2" w14:textId="77777777" w:rsidR="00634539" w:rsidRPr="004E68B0" w:rsidRDefault="006B05F5" w:rsidP="00634539">
      <w:pPr>
        <w:ind w:leftChars="200" w:left="630" w:hangingChars="100" w:hanging="210"/>
        <w:rPr>
          <w:color w:val="auto"/>
        </w:rPr>
      </w:pPr>
      <w:r w:rsidRPr="004E68B0">
        <w:rPr>
          <w:color w:val="auto"/>
        </w:rPr>
        <w:t>②</w:t>
      </w:r>
      <w:r w:rsidR="00634539" w:rsidRPr="004E68B0">
        <w:rPr>
          <w:color w:val="auto"/>
        </w:rPr>
        <w:t>前年度本大会のランキング４位以内</w:t>
      </w:r>
      <w:r w:rsidR="00634539" w:rsidRPr="004E68B0">
        <w:rPr>
          <w:rFonts w:hint="eastAsia"/>
          <w:color w:val="auto"/>
        </w:rPr>
        <w:t>を抽選によりシードする。ただし、昨年と同じ準決勝の対戦は避ける。</w:t>
      </w:r>
    </w:p>
    <w:p w14:paraId="6B9F1973" w14:textId="77777777" w:rsidR="00634539" w:rsidRPr="004E68B0" w:rsidRDefault="00634539" w:rsidP="00634539">
      <w:pPr>
        <w:ind w:leftChars="200" w:left="630" w:hangingChars="100" w:hanging="210"/>
        <w:rPr>
          <w:color w:val="auto"/>
        </w:rPr>
      </w:pPr>
      <w:r w:rsidRPr="004E68B0">
        <w:rPr>
          <w:rFonts w:hint="eastAsia"/>
          <w:color w:val="auto"/>
        </w:rPr>
        <w:t>③</w:t>
      </w:r>
      <w:r w:rsidRPr="004E68B0">
        <w:rPr>
          <w:color w:val="auto"/>
        </w:rPr>
        <w:t>前年度本大会のランキング８位以内を抽選によりシードする。</w:t>
      </w:r>
      <w:r w:rsidRPr="004E68B0">
        <w:rPr>
          <w:rFonts w:ascii="Century" w:eastAsia="Century" w:hAnsi="Century" w:cs="Century"/>
          <w:color w:val="auto"/>
        </w:rPr>
        <w:t xml:space="preserve"> </w:t>
      </w:r>
      <w:r w:rsidRPr="004E68B0">
        <w:rPr>
          <w:rFonts w:hint="eastAsia"/>
          <w:color w:val="auto"/>
        </w:rPr>
        <w:t>ただし、昨年と同じ準々決勝の対戦は避ける。</w:t>
      </w:r>
    </w:p>
    <w:p w14:paraId="51A041B2" w14:textId="2D4BCDD9" w:rsidR="004925D4" w:rsidRDefault="00D1511A">
      <w:pPr>
        <w:ind w:left="415"/>
        <w:rPr>
          <w:rFonts w:ascii="Century" w:eastAsia="Century" w:hAnsi="Century" w:cs="Century"/>
          <w:color w:val="auto"/>
        </w:rPr>
      </w:pPr>
      <w:r>
        <w:rPr>
          <w:rFonts w:hint="eastAsia"/>
          <w:color w:val="auto"/>
        </w:rPr>
        <w:t>④</w:t>
      </w:r>
      <w:r w:rsidR="006B05F5" w:rsidRPr="004E68B0">
        <w:rPr>
          <w:color w:val="auto"/>
        </w:rPr>
        <w:t>直近の日本ランキング</w:t>
      </w:r>
      <w:r w:rsidR="00A7435B" w:rsidRPr="004E68B0">
        <w:rPr>
          <w:rFonts w:hint="eastAsia"/>
          <w:color w:val="auto"/>
        </w:rPr>
        <w:t>16</w:t>
      </w:r>
      <w:r w:rsidR="006B05F5" w:rsidRPr="004E68B0">
        <w:rPr>
          <w:color w:val="auto"/>
        </w:rPr>
        <w:t>位</w:t>
      </w:r>
      <w:r w:rsidR="00943687" w:rsidRPr="004E68B0">
        <w:rPr>
          <w:rFonts w:hint="eastAsia"/>
          <w:color w:val="auto"/>
        </w:rPr>
        <w:t>以内</w:t>
      </w:r>
      <w:r w:rsidR="006B05F5" w:rsidRPr="004E68B0">
        <w:rPr>
          <w:color w:val="auto"/>
        </w:rPr>
        <w:t>をランキングによりシードする。</w:t>
      </w:r>
      <w:r w:rsidR="006B05F5" w:rsidRPr="004E68B0">
        <w:rPr>
          <w:rFonts w:ascii="Century" w:eastAsia="Century" w:hAnsi="Century" w:cs="Century"/>
          <w:color w:val="auto"/>
        </w:rPr>
        <w:t xml:space="preserve"> </w:t>
      </w:r>
    </w:p>
    <w:p w14:paraId="5F0FFB38" w14:textId="31AD0A1C" w:rsidR="00D052EC" w:rsidRPr="002D79EF" w:rsidRDefault="00D1511A" w:rsidP="00D052EC">
      <w:pPr>
        <w:pStyle w:val="ab"/>
        <w:numPr>
          <w:ilvl w:val="1"/>
          <w:numId w:val="2"/>
        </w:numPr>
        <w:ind w:leftChars="0"/>
        <w:rPr>
          <w:b/>
          <w:bCs/>
          <w:color w:val="FF0000"/>
        </w:rPr>
      </w:pPr>
      <w:r>
        <w:rPr>
          <w:rFonts w:hint="eastAsia"/>
          <w:b/>
          <w:bCs/>
          <w:color w:val="FF0000"/>
        </w:rPr>
        <w:t>⑤・⑦</w:t>
      </w:r>
      <w:r w:rsidR="00D052EC" w:rsidRPr="002D79EF">
        <w:rPr>
          <w:rFonts w:hint="eastAsia"/>
          <w:b/>
          <w:bCs/>
          <w:color w:val="FF0000"/>
        </w:rPr>
        <w:t>は令和３年度大会結果が適用可能。</w:t>
      </w:r>
    </w:p>
    <w:p w14:paraId="03258D1B" w14:textId="590F0D20" w:rsidR="00D052EC" w:rsidRPr="004A4DF4" w:rsidRDefault="00D052EC" w:rsidP="00D052EC">
      <w:pPr>
        <w:pStyle w:val="ab"/>
        <w:ind w:leftChars="0" w:left="780" w:firstLine="0"/>
        <w:rPr>
          <w:color w:val="auto"/>
        </w:rPr>
      </w:pPr>
      <w:r w:rsidRPr="002D79EF">
        <w:rPr>
          <w:rFonts w:hint="eastAsia"/>
          <w:b/>
          <w:bCs/>
          <w:color w:val="FF0000"/>
        </w:rPr>
        <w:t>ただし、令和３年度大会が開催されなかった場合、令和</w:t>
      </w:r>
      <w:r w:rsidR="00C90E16">
        <w:rPr>
          <w:rFonts w:hint="eastAsia"/>
          <w:b/>
          <w:bCs/>
          <w:color w:val="FF0000"/>
        </w:rPr>
        <w:t>元</w:t>
      </w:r>
      <w:r w:rsidRPr="002D79EF">
        <w:rPr>
          <w:rFonts w:hint="eastAsia"/>
          <w:b/>
          <w:bCs/>
          <w:color w:val="FF0000"/>
        </w:rPr>
        <w:t>年度</w:t>
      </w:r>
      <w:r w:rsidR="00C90E16">
        <w:rPr>
          <w:rFonts w:hint="eastAsia"/>
          <w:b/>
          <w:bCs/>
          <w:color w:val="FF0000"/>
        </w:rPr>
        <w:t>（</w:t>
      </w:r>
      <w:r w:rsidRPr="002D79EF">
        <w:rPr>
          <w:rFonts w:hint="eastAsia"/>
          <w:b/>
          <w:bCs/>
          <w:color w:val="FF0000"/>
        </w:rPr>
        <w:t>と平成</w:t>
      </w:r>
      <w:r>
        <w:rPr>
          <w:rFonts w:hint="eastAsia"/>
          <w:b/>
          <w:bCs/>
          <w:color w:val="FF0000"/>
        </w:rPr>
        <w:t>30</w:t>
      </w:r>
      <w:r w:rsidRPr="002D79EF">
        <w:rPr>
          <w:rFonts w:hint="eastAsia"/>
          <w:b/>
          <w:bCs/>
          <w:color w:val="FF0000"/>
        </w:rPr>
        <w:t>年度</w:t>
      </w:r>
      <w:r w:rsidR="00C90E16">
        <w:rPr>
          <w:rFonts w:hint="eastAsia"/>
          <w:b/>
          <w:bCs/>
          <w:color w:val="FF0000"/>
        </w:rPr>
        <w:t>）</w:t>
      </w:r>
      <w:r w:rsidRPr="002D79EF">
        <w:rPr>
          <w:rFonts w:hint="eastAsia"/>
          <w:b/>
          <w:bCs/>
          <w:color w:val="FF0000"/>
        </w:rPr>
        <w:t>結果を</w:t>
      </w:r>
      <w:r>
        <w:rPr>
          <w:rFonts w:hint="eastAsia"/>
          <w:b/>
          <w:bCs/>
          <w:color w:val="FF0000"/>
        </w:rPr>
        <w:t>基に</w:t>
      </w:r>
      <w:r w:rsidRPr="002D79EF">
        <w:rPr>
          <w:rFonts w:hint="eastAsia"/>
          <w:b/>
          <w:bCs/>
          <w:color w:val="FF0000"/>
        </w:rPr>
        <w:t>「添付資料の方向性」に沿って決定する。</w:t>
      </w:r>
    </w:p>
    <w:p w14:paraId="0C051951" w14:textId="21DF2249" w:rsidR="00634539" w:rsidRPr="004E68B0" w:rsidRDefault="00D1511A" w:rsidP="00634539">
      <w:pPr>
        <w:ind w:left="616" w:hanging="211"/>
        <w:rPr>
          <w:rFonts w:asciiTheme="minorEastAsia" w:eastAsiaTheme="minorEastAsia" w:hAnsiTheme="minorEastAsia" w:cs="Century"/>
          <w:color w:val="auto"/>
        </w:rPr>
      </w:pPr>
      <w:r>
        <w:rPr>
          <w:rFonts w:hint="eastAsia"/>
          <w:color w:val="auto"/>
        </w:rPr>
        <w:t>⑤</w:t>
      </w:r>
      <w:r w:rsidR="006B05F5" w:rsidRPr="004E68B0">
        <w:rPr>
          <w:color w:val="auto"/>
        </w:rPr>
        <w:t>その年度開催の東日本学生バドミントン選手権大会・西日本学生バドミントン選手権大会の</w:t>
      </w:r>
      <w:r w:rsidR="0073011C" w:rsidRPr="004E68B0">
        <w:rPr>
          <w:rFonts w:hint="eastAsia"/>
          <w:color w:val="auto"/>
        </w:rPr>
        <w:t>8</w:t>
      </w:r>
      <w:r w:rsidR="00943687" w:rsidRPr="004E68B0">
        <w:rPr>
          <w:rFonts w:hint="eastAsia"/>
          <w:color w:val="auto"/>
        </w:rPr>
        <w:t>位以内を</w:t>
      </w:r>
      <w:r w:rsidR="006B05F5" w:rsidRPr="004E68B0">
        <w:rPr>
          <w:color w:val="auto"/>
        </w:rPr>
        <w:t>ランキングによりシードする。</w:t>
      </w:r>
      <w:r w:rsidR="00634539" w:rsidRPr="004E68B0">
        <w:rPr>
          <w:rFonts w:asciiTheme="minorEastAsia" w:eastAsiaTheme="minorEastAsia" w:hAnsiTheme="minorEastAsia" w:cs="Century" w:hint="eastAsia"/>
          <w:color w:val="auto"/>
        </w:rPr>
        <w:t>東西の順番は最初だけを抽選で決めて、以下は東西の交番とする。</w:t>
      </w:r>
    </w:p>
    <w:p w14:paraId="3AA8EF20" w14:textId="57AA8041" w:rsidR="00943687" w:rsidRPr="004E68B0" w:rsidRDefault="00D1511A">
      <w:pPr>
        <w:ind w:left="616" w:hanging="211"/>
        <w:rPr>
          <w:color w:val="auto"/>
        </w:rPr>
      </w:pPr>
      <w:r>
        <w:rPr>
          <w:rFonts w:asciiTheme="minorEastAsia" w:eastAsiaTheme="minorEastAsia" w:hAnsiTheme="minorEastAsia" w:cs="Century" w:hint="eastAsia"/>
          <w:color w:val="auto"/>
        </w:rPr>
        <w:t>⑥</w:t>
      </w:r>
      <w:r w:rsidR="00943687" w:rsidRPr="004E68B0">
        <w:rPr>
          <w:color w:val="auto"/>
        </w:rPr>
        <w:t>直近の日本ランキング</w:t>
      </w:r>
      <w:r w:rsidR="0073011C" w:rsidRPr="004E68B0">
        <w:rPr>
          <w:rFonts w:hint="eastAsia"/>
          <w:color w:val="auto"/>
        </w:rPr>
        <w:t>32</w:t>
      </w:r>
      <w:r w:rsidR="00943687" w:rsidRPr="004E68B0">
        <w:rPr>
          <w:color w:val="auto"/>
        </w:rPr>
        <w:t>位</w:t>
      </w:r>
      <w:r w:rsidR="00943687" w:rsidRPr="004E68B0">
        <w:rPr>
          <w:rFonts w:hint="eastAsia"/>
          <w:color w:val="auto"/>
        </w:rPr>
        <w:t>以内</w:t>
      </w:r>
      <w:r w:rsidR="00943687" w:rsidRPr="004E68B0">
        <w:rPr>
          <w:color w:val="auto"/>
        </w:rPr>
        <w:t>をランキングによりシードする。</w:t>
      </w:r>
    </w:p>
    <w:p w14:paraId="7DEA6906" w14:textId="1C0231C6" w:rsidR="00634539" w:rsidRPr="004E68B0" w:rsidRDefault="00D1511A" w:rsidP="00634539">
      <w:pPr>
        <w:ind w:left="616" w:hanging="211"/>
        <w:rPr>
          <w:rFonts w:asciiTheme="minorEastAsia" w:eastAsiaTheme="minorEastAsia" w:hAnsiTheme="minorEastAsia" w:cs="Century"/>
          <w:color w:val="auto"/>
        </w:rPr>
      </w:pPr>
      <w:r>
        <w:rPr>
          <w:rFonts w:hint="eastAsia"/>
          <w:color w:val="auto"/>
        </w:rPr>
        <w:t>⑦</w:t>
      </w:r>
      <w:r w:rsidR="00943687" w:rsidRPr="004E68B0">
        <w:rPr>
          <w:color w:val="auto"/>
        </w:rPr>
        <w:t>その年度開催の東日本学生バドミントン選手権大会・西日本学生バドミントン選手権大会の</w:t>
      </w:r>
      <w:r w:rsidR="0073011C" w:rsidRPr="004E68B0">
        <w:rPr>
          <w:rFonts w:hint="eastAsia"/>
          <w:color w:val="auto"/>
        </w:rPr>
        <w:t>32</w:t>
      </w:r>
      <w:r w:rsidR="00943687" w:rsidRPr="004E68B0">
        <w:rPr>
          <w:rFonts w:hint="eastAsia"/>
          <w:color w:val="auto"/>
        </w:rPr>
        <w:t>位以内を</w:t>
      </w:r>
      <w:r w:rsidR="00943687" w:rsidRPr="004E68B0">
        <w:rPr>
          <w:color w:val="auto"/>
        </w:rPr>
        <w:t>ランキングによりシードする。</w:t>
      </w:r>
      <w:r w:rsidR="00634539" w:rsidRPr="004E68B0">
        <w:rPr>
          <w:rFonts w:asciiTheme="minorEastAsia" w:eastAsiaTheme="minorEastAsia" w:hAnsiTheme="minorEastAsia" w:cs="Century" w:hint="eastAsia"/>
          <w:color w:val="auto"/>
        </w:rPr>
        <w:t>東西の順番は最初だけを抽選で決めて、以下は東西の交番とする。</w:t>
      </w:r>
    </w:p>
    <w:p w14:paraId="24CC198C" w14:textId="77777777" w:rsidR="006A214E" w:rsidRPr="004E68B0" w:rsidRDefault="006A214E">
      <w:pPr>
        <w:ind w:left="616" w:hanging="211"/>
        <w:rPr>
          <w:color w:val="auto"/>
        </w:rPr>
      </w:pPr>
    </w:p>
    <w:p w14:paraId="44FCC7D5" w14:textId="642A939C" w:rsidR="008D1AD3" w:rsidRPr="004E68B0" w:rsidRDefault="007357F1" w:rsidP="006A214E">
      <w:pPr>
        <w:ind w:left="420" w:hangingChars="200" w:hanging="420"/>
        <w:rPr>
          <w:rFonts w:asciiTheme="minorEastAsia" w:eastAsiaTheme="minorEastAsia" w:hAnsiTheme="minorEastAsia" w:cs="Century"/>
          <w:color w:val="auto"/>
        </w:rPr>
      </w:pPr>
      <w:r>
        <w:rPr>
          <w:rFonts w:asciiTheme="minorEastAsia" w:eastAsiaTheme="minorEastAsia" w:hAnsiTheme="minorEastAsia" w:cs="Century" w:hint="eastAsia"/>
          <w:color w:val="auto"/>
        </w:rPr>
        <w:t>２．</w:t>
      </w:r>
      <w:r w:rsidR="006A214E" w:rsidRPr="004E68B0">
        <w:rPr>
          <w:rFonts w:asciiTheme="minorEastAsia" w:eastAsiaTheme="minorEastAsia" w:hAnsiTheme="minorEastAsia" w:cs="Century" w:hint="eastAsia"/>
          <w:color w:val="auto"/>
        </w:rPr>
        <w:t>各地区から推薦により出場している</w:t>
      </w:r>
      <w:r w:rsidR="00AD6ECB" w:rsidRPr="004E68B0">
        <w:rPr>
          <w:rFonts w:asciiTheme="minorEastAsia" w:eastAsiaTheme="minorEastAsia" w:hAnsiTheme="minorEastAsia" w:cs="Century" w:hint="eastAsia"/>
          <w:color w:val="auto"/>
        </w:rPr>
        <w:t>選手</w:t>
      </w:r>
      <w:r w:rsidR="006A214E" w:rsidRPr="004E68B0">
        <w:rPr>
          <w:rFonts w:asciiTheme="minorEastAsia" w:eastAsiaTheme="minorEastAsia" w:hAnsiTheme="minorEastAsia" w:cs="Century" w:hint="eastAsia"/>
          <w:color w:val="auto"/>
        </w:rPr>
        <w:t>のうち、</w:t>
      </w:r>
      <w:r w:rsidR="00F71BC4" w:rsidRPr="004E68B0">
        <w:rPr>
          <w:rFonts w:asciiTheme="minorEastAsia" w:eastAsiaTheme="minorEastAsia" w:hAnsiTheme="minorEastAsia" w:cs="Century" w:hint="eastAsia"/>
          <w:color w:val="auto"/>
        </w:rPr>
        <w:t>各地区の</w:t>
      </w:r>
      <w:r w:rsidR="003D6F1E" w:rsidRPr="004E68B0">
        <w:rPr>
          <w:rFonts w:asciiTheme="minorEastAsia" w:eastAsiaTheme="minorEastAsia" w:hAnsiTheme="minorEastAsia" w:cs="Century" w:hint="eastAsia"/>
          <w:color w:val="auto"/>
        </w:rPr>
        <w:t>推薦</w:t>
      </w:r>
      <w:r w:rsidR="00F71BC4" w:rsidRPr="004E68B0">
        <w:rPr>
          <w:rFonts w:asciiTheme="minorEastAsia" w:eastAsiaTheme="minorEastAsia" w:hAnsiTheme="minorEastAsia" w:cs="Century" w:hint="eastAsia"/>
          <w:color w:val="auto"/>
        </w:rPr>
        <w:t>人数の比率を基に、</w:t>
      </w:r>
    </w:p>
    <w:p w14:paraId="308B0428" w14:textId="77777777" w:rsidR="008D1AD3" w:rsidRPr="004E68B0" w:rsidRDefault="00F71BC4" w:rsidP="008D1AD3">
      <w:pPr>
        <w:ind w:leftChars="200" w:left="420" w:firstLine="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下位から「関東</w:t>
      </w:r>
      <w:r w:rsidR="008D1AD3" w:rsidRPr="004E68B0">
        <w:rPr>
          <w:rFonts w:asciiTheme="minorEastAsia" w:eastAsiaTheme="minorEastAsia" w:hAnsiTheme="minorEastAsia" w:cs="Century" w:hint="eastAsia"/>
          <w:color w:val="auto"/>
        </w:rPr>
        <w:t>６</w:t>
      </w:r>
      <w:r w:rsidRPr="004E68B0">
        <w:rPr>
          <w:rFonts w:asciiTheme="minorEastAsia" w:eastAsiaTheme="minorEastAsia" w:hAnsiTheme="minorEastAsia" w:cs="Century" w:hint="eastAsia"/>
          <w:color w:val="auto"/>
        </w:rPr>
        <w:t>名・関西</w:t>
      </w:r>
      <w:r w:rsidR="008D1AD3" w:rsidRPr="004E68B0">
        <w:rPr>
          <w:rFonts w:asciiTheme="minorEastAsia" w:eastAsiaTheme="minorEastAsia" w:hAnsiTheme="minorEastAsia" w:cs="Century" w:hint="eastAsia"/>
          <w:color w:val="auto"/>
        </w:rPr>
        <w:t>４</w:t>
      </w:r>
      <w:r w:rsidRPr="004E68B0">
        <w:rPr>
          <w:rFonts w:asciiTheme="minorEastAsia" w:eastAsiaTheme="minorEastAsia" w:hAnsiTheme="minorEastAsia" w:cs="Century" w:hint="eastAsia"/>
          <w:color w:val="auto"/>
        </w:rPr>
        <w:t>名・中部２名・北海道・東北・中四国・九州各1名の</w:t>
      </w:r>
    </w:p>
    <w:p w14:paraId="602B3AD6" w14:textId="77777777" w:rsidR="00A13691" w:rsidRPr="004E68B0" w:rsidRDefault="00F71BC4" w:rsidP="006A00DB">
      <w:pPr>
        <w:ind w:leftChars="200" w:left="420" w:firstLine="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計</w:t>
      </w:r>
      <w:r w:rsidR="008D1AD3" w:rsidRPr="004E68B0">
        <w:rPr>
          <w:rFonts w:asciiTheme="minorEastAsia" w:eastAsiaTheme="minorEastAsia" w:hAnsiTheme="minorEastAsia" w:cs="Century" w:hint="eastAsia"/>
          <w:color w:val="auto"/>
        </w:rPr>
        <w:t>16</w:t>
      </w:r>
      <w:r w:rsidRPr="004E68B0">
        <w:rPr>
          <w:rFonts w:asciiTheme="minorEastAsia" w:eastAsiaTheme="minorEastAsia" w:hAnsiTheme="minorEastAsia" w:cs="Century" w:hint="eastAsia"/>
          <w:color w:val="auto"/>
        </w:rPr>
        <w:t>名」を選出し、</w:t>
      </w:r>
      <w:r w:rsidR="006A00DB" w:rsidRPr="004E68B0">
        <w:rPr>
          <w:rFonts w:asciiTheme="minorEastAsia" w:eastAsiaTheme="minorEastAsia" w:hAnsiTheme="minorEastAsia" w:cs="Century" w:hint="eastAsia"/>
          <w:color w:val="auto"/>
        </w:rPr>
        <w:t>第1から第8のシード下に入れる。シード下の位置は抽選により決める。</w:t>
      </w:r>
      <w:r w:rsidR="00A13691" w:rsidRPr="004E68B0">
        <w:rPr>
          <w:rFonts w:asciiTheme="minorEastAsia" w:eastAsiaTheme="minorEastAsia" w:hAnsiTheme="minorEastAsia" w:cs="Century" w:hint="eastAsia"/>
          <w:color w:val="auto"/>
        </w:rPr>
        <w:t>シード下の極端な不都合は、</w:t>
      </w:r>
      <w:r w:rsidR="006A00DB" w:rsidRPr="004E68B0">
        <w:rPr>
          <w:rFonts w:asciiTheme="minorEastAsia" w:eastAsiaTheme="minorEastAsia" w:hAnsiTheme="minorEastAsia" w:cs="Century" w:hint="eastAsia"/>
          <w:color w:val="auto"/>
        </w:rPr>
        <w:t>抽選者</w:t>
      </w:r>
      <w:r w:rsidR="00A13691" w:rsidRPr="004E68B0">
        <w:rPr>
          <w:rFonts w:asciiTheme="minorEastAsia" w:eastAsiaTheme="minorEastAsia" w:hAnsiTheme="minorEastAsia" w:cs="Century" w:hint="eastAsia"/>
          <w:color w:val="auto"/>
        </w:rPr>
        <w:t>間で入れ替える。</w:t>
      </w:r>
    </w:p>
    <w:p w14:paraId="757D0871" w14:textId="77777777" w:rsidR="000E6A6D" w:rsidRPr="004E68B0" w:rsidRDefault="000E6A6D" w:rsidP="006A214E">
      <w:pPr>
        <w:ind w:left="420" w:hangingChars="200" w:hanging="420"/>
        <w:rPr>
          <w:color w:val="auto"/>
        </w:rPr>
      </w:pPr>
    </w:p>
    <w:p w14:paraId="58B9DC0C" w14:textId="77777777" w:rsidR="006A214E" w:rsidRPr="004E68B0" w:rsidRDefault="006A214E" w:rsidP="006A214E">
      <w:pPr>
        <w:spacing w:after="81"/>
        <w:ind w:left="420" w:firstLine="0"/>
        <w:rPr>
          <w:rFonts w:asciiTheme="minorEastAsia" w:eastAsiaTheme="minorEastAsia" w:hAnsiTheme="minorEastAsia" w:cs="Century"/>
          <w:color w:val="auto"/>
        </w:rPr>
      </w:pPr>
      <w:r w:rsidRPr="004E68B0">
        <w:rPr>
          <w:rFonts w:ascii="Century" w:eastAsia="Century" w:hAnsi="Century" w:cs="Century"/>
          <w:color w:val="auto"/>
        </w:rPr>
        <w:t xml:space="preserve"> </w:t>
      </w:r>
      <w:r w:rsidRPr="004E68B0">
        <w:rPr>
          <w:rFonts w:asciiTheme="minorEastAsia" w:eastAsiaTheme="minorEastAsia" w:hAnsiTheme="minorEastAsia" w:cs="Century" w:hint="eastAsia"/>
          <w:color w:val="auto"/>
        </w:rPr>
        <w:t>※個人：</w:t>
      </w:r>
      <w:r w:rsidR="00F25BC5" w:rsidRPr="004E68B0">
        <w:rPr>
          <w:rFonts w:asciiTheme="minorEastAsia" w:eastAsiaTheme="minorEastAsia" w:hAnsiTheme="minorEastAsia" w:cs="Century" w:hint="eastAsia"/>
          <w:color w:val="auto"/>
        </w:rPr>
        <w:t>96</w:t>
      </w:r>
      <w:r w:rsidRPr="004E68B0">
        <w:rPr>
          <w:rFonts w:asciiTheme="minorEastAsia" w:eastAsiaTheme="minorEastAsia" w:hAnsiTheme="minorEastAsia" w:cs="Century" w:hint="eastAsia"/>
          <w:color w:val="auto"/>
        </w:rPr>
        <w:t>名；本戦　東日本インカレ32名・西日本インカレ32名</w:t>
      </w:r>
    </w:p>
    <w:p w14:paraId="6D3BA215" w14:textId="77777777" w:rsidR="006A214E" w:rsidRPr="004E68B0" w:rsidRDefault="006A214E" w:rsidP="006A214E">
      <w:pPr>
        <w:spacing w:after="81"/>
        <w:ind w:left="420" w:firstLine="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 xml:space="preserve">　　　　　　 ；推薦　東日本16名（北海道3名・東北3名・関東10名）</w:t>
      </w:r>
    </w:p>
    <w:p w14:paraId="23C5E4C9" w14:textId="77777777" w:rsidR="006A214E" w:rsidRPr="004E68B0" w:rsidRDefault="006A214E" w:rsidP="006A214E">
      <w:pPr>
        <w:spacing w:after="81"/>
        <w:ind w:left="420" w:firstLine="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 xml:space="preserve">　　　　　　 　　　　西日本16名（中部4名・関西6名・中四国3名・九州3名）</w:t>
      </w:r>
    </w:p>
    <w:p w14:paraId="79E6AEE2" w14:textId="77777777" w:rsidR="006A214E" w:rsidRPr="004E68B0" w:rsidRDefault="00AD6ECB" w:rsidP="006A214E">
      <w:pPr>
        <w:ind w:left="0" w:firstLine="0"/>
        <w:rPr>
          <w:color w:val="auto"/>
        </w:rPr>
      </w:pPr>
      <w:r w:rsidRPr="004E68B0">
        <w:rPr>
          <w:rFonts w:hint="eastAsia"/>
          <w:color w:val="auto"/>
        </w:rPr>
        <w:t>３．以降自動抽選</w:t>
      </w:r>
    </w:p>
    <w:p w14:paraId="21D01954" w14:textId="77777777" w:rsidR="007571C4" w:rsidRPr="004E68B0" w:rsidRDefault="007571C4" w:rsidP="006A214E">
      <w:pPr>
        <w:ind w:left="0" w:firstLine="0"/>
        <w:rPr>
          <w:color w:val="auto"/>
        </w:rPr>
      </w:pPr>
    </w:p>
    <w:p w14:paraId="47685D7E" w14:textId="77777777" w:rsidR="007571C4" w:rsidRPr="004E68B0" w:rsidRDefault="007571C4" w:rsidP="00FC2226">
      <w:pPr>
        <w:ind w:left="420" w:hangingChars="200" w:hanging="420"/>
        <w:rPr>
          <w:color w:val="auto"/>
        </w:rPr>
      </w:pPr>
      <w:r w:rsidRPr="004E68B0">
        <w:rPr>
          <w:rFonts w:hint="eastAsia"/>
          <w:color w:val="auto"/>
        </w:rPr>
        <w:t>４．日本バドミントン協会の要請で各種大会に派遣される</w:t>
      </w:r>
      <w:r w:rsidR="00FC2226" w:rsidRPr="004E68B0">
        <w:rPr>
          <w:rFonts w:hint="eastAsia"/>
          <w:color w:val="auto"/>
        </w:rPr>
        <w:t>場合及びその他の特別な理由により</w:t>
      </w:r>
      <w:r w:rsidRPr="004E68B0">
        <w:rPr>
          <w:rFonts w:hint="eastAsia"/>
          <w:color w:val="auto"/>
        </w:rPr>
        <w:t>、当該選手が上記シード基準①～⑥に適応されない場合は、そのシードについて</w:t>
      </w:r>
      <w:r w:rsidR="00FC2226" w:rsidRPr="004E68B0">
        <w:rPr>
          <w:rFonts w:hint="eastAsia"/>
          <w:color w:val="auto"/>
        </w:rPr>
        <w:t>考慮する場合がある。</w:t>
      </w:r>
    </w:p>
    <w:p w14:paraId="09D78A89" w14:textId="77777777" w:rsidR="00AD6ECB" w:rsidRPr="004E68B0" w:rsidRDefault="00AD6ECB" w:rsidP="006A214E">
      <w:pPr>
        <w:ind w:left="0" w:firstLine="0"/>
        <w:rPr>
          <w:color w:val="auto"/>
        </w:rPr>
      </w:pPr>
    </w:p>
    <w:p w14:paraId="2CEA627E" w14:textId="77777777" w:rsidR="00B45E3F" w:rsidRPr="004E68B0" w:rsidRDefault="00B45E3F" w:rsidP="00B45E3F">
      <w:pPr>
        <w:spacing w:after="83"/>
        <w:ind w:left="0" w:firstLineChars="200" w:firstLine="42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★シングルスにおいては、ダブルスのパートナーを等分に分けるのが原則であるが、</w:t>
      </w:r>
    </w:p>
    <w:p w14:paraId="36D14282" w14:textId="77777777" w:rsidR="00B45E3F" w:rsidRPr="004E68B0" w:rsidRDefault="00B45E3F" w:rsidP="00B45E3F">
      <w:pPr>
        <w:spacing w:after="83"/>
        <w:ind w:left="0" w:firstLineChars="300" w:firstLine="63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事情によっては相異なる1/8に組み入れることまで認める。</w:t>
      </w:r>
    </w:p>
    <w:p w14:paraId="14F13AB0" w14:textId="77777777" w:rsidR="00AD6ECB" w:rsidRPr="004E68B0" w:rsidRDefault="00311778" w:rsidP="00AD6ECB">
      <w:pPr>
        <w:spacing w:after="81"/>
        <w:ind w:left="420" w:firstLine="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lastRenderedPageBreak/>
        <w:t>★</w:t>
      </w:r>
      <w:r w:rsidR="00AD6ECB" w:rsidRPr="004E68B0">
        <w:rPr>
          <w:rFonts w:asciiTheme="minorEastAsia" w:eastAsiaTheme="minorEastAsia" w:hAnsiTheme="minorEastAsia" w:cs="Century" w:hint="eastAsia"/>
          <w:color w:val="auto"/>
        </w:rPr>
        <w:t>1回戦は、東西の対戦となるように考慮する。また、昨年度と同一対戦は避ける。</w:t>
      </w:r>
    </w:p>
    <w:p w14:paraId="05653407" w14:textId="77777777" w:rsidR="0087783B" w:rsidRPr="004E68B0" w:rsidRDefault="00311778" w:rsidP="00AD6ECB">
      <w:pPr>
        <w:spacing w:after="81"/>
        <w:ind w:left="420" w:firstLine="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w:t>
      </w:r>
      <w:r w:rsidR="00AD6ECB" w:rsidRPr="004E68B0">
        <w:rPr>
          <w:rFonts w:asciiTheme="minorEastAsia" w:eastAsiaTheme="minorEastAsia" w:hAnsiTheme="minorEastAsia" w:cs="Century" w:hint="eastAsia"/>
          <w:color w:val="auto"/>
        </w:rPr>
        <w:t>4ブロック内での地区バランス、特に参加校数が少ない地区</w:t>
      </w:r>
      <w:r w:rsidR="0087783B" w:rsidRPr="004E68B0">
        <w:rPr>
          <w:rFonts w:asciiTheme="minorEastAsia" w:eastAsiaTheme="minorEastAsia" w:hAnsiTheme="minorEastAsia" w:cs="Century" w:hint="eastAsia"/>
          <w:color w:val="auto"/>
        </w:rPr>
        <w:t>及び参加人数の少ない</w:t>
      </w:r>
    </w:p>
    <w:p w14:paraId="1689ABF7" w14:textId="77777777" w:rsidR="00AD6ECB" w:rsidRPr="004E68B0" w:rsidRDefault="0087783B" w:rsidP="0087783B">
      <w:pPr>
        <w:spacing w:after="81"/>
        <w:ind w:left="420" w:firstLineChars="100" w:firstLine="21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大学</w:t>
      </w:r>
      <w:r w:rsidR="00AD6ECB" w:rsidRPr="004E68B0">
        <w:rPr>
          <w:rFonts w:asciiTheme="minorEastAsia" w:eastAsiaTheme="minorEastAsia" w:hAnsiTheme="minorEastAsia" w:cs="Century" w:hint="eastAsia"/>
          <w:color w:val="auto"/>
        </w:rPr>
        <w:t>のバランスを優先的に考慮する。</w:t>
      </w:r>
    </w:p>
    <w:p w14:paraId="3A96D7C8" w14:textId="62BEB258" w:rsidR="00AD6ECB" w:rsidRDefault="00311778" w:rsidP="00AD6ECB">
      <w:pPr>
        <w:spacing w:after="81"/>
        <w:ind w:left="420" w:firstLine="0"/>
        <w:rPr>
          <w:rFonts w:asciiTheme="minorEastAsia" w:eastAsiaTheme="minorEastAsia" w:hAnsiTheme="minorEastAsia" w:cs="Century"/>
          <w:color w:val="auto"/>
        </w:rPr>
      </w:pPr>
      <w:r w:rsidRPr="004E68B0">
        <w:rPr>
          <w:rFonts w:asciiTheme="minorEastAsia" w:eastAsiaTheme="minorEastAsia" w:hAnsiTheme="minorEastAsia" w:cs="Century" w:hint="eastAsia"/>
          <w:color w:val="auto"/>
        </w:rPr>
        <w:t>★</w:t>
      </w:r>
      <w:r w:rsidR="00AD6ECB" w:rsidRPr="004E68B0">
        <w:rPr>
          <w:rFonts w:asciiTheme="minorEastAsia" w:eastAsiaTheme="minorEastAsia" w:hAnsiTheme="minorEastAsia" w:cs="Century" w:hint="eastAsia"/>
          <w:color w:val="auto"/>
        </w:rPr>
        <w:t>関東と関西の地区バランスは、</w:t>
      </w:r>
      <w:r w:rsidR="0073011C" w:rsidRPr="004E68B0">
        <w:rPr>
          <w:rFonts w:asciiTheme="minorEastAsia" w:eastAsiaTheme="minorEastAsia" w:hAnsiTheme="minorEastAsia" w:cs="Century" w:hint="eastAsia"/>
          <w:color w:val="auto"/>
        </w:rPr>
        <w:t>極端な偏りを除き</w:t>
      </w:r>
      <w:r w:rsidR="00AD6ECB" w:rsidRPr="004E68B0">
        <w:rPr>
          <w:rFonts w:asciiTheme="minorEastAsia" w:eastAsiaTheme="minorEastAsia" w:hAnsiTheme="minorEastAsia" w:cs="Century" w:hint="eastAsia"/>
          <w:color w:val="auto"/>
        </w:rPr>
        <w:t>原則として考慮しない。</w:t>
      </w:r>
    </w:p>
    <w:p w14:paraId="48CCD12E" w14:textId="7481AB2C" w:rsidR="00E90CF5" w:rsidRDefault="00E90CF5" w:rsidP="00AD6ECB">
      <w:pPr>
        <w:spacing w:after="81"/>
        <w:ind w:left="420" w:firstLine="0"/>
        <w:rPr>
          <w:rFonts w:asciiTheme="minorEastAsia" w:eastAsiaTheme="minorEastAsia" w:hAnsiTheme="minorEastAsia" w:cs="Century"/>
          <w:color w:val="auto"/>
        </w:rPr>
      </w:pPr>
    </w:p>
    <w:p w14:paraId="2D90B28B" w14:textId="58EB558A" w:rsidR="00E90CF5" w:rsidRPr="000F7FB8" w:rsidRDefault="00E90CF5" w:rsidP="00E90CF5">
      <w:pPr>
        <w:pStyle w:val="ab"/>
        <w:numPr>
          <w:ilvl w:val="1"/>
          <w:numId w:val="2"/>
        </w:numPr>
        <w:spacing w:after="81"/>
        <w:ind w:leftChars="0"/>
        <w:rPr>
          <w:rFonts w:asciiTheme="minorEastAsia" w:eastAsiaTheme="minorEastAsia" w:hAnsiTheme="minorEastAsia" w:cs="Century"/>
          <w:b/>
          <w:bCs/>
          <w:color w:val="0070C0"/>
          <w:sz w:val="24"/>
          <w:szCs w:val="24"/>
        </w:rPr>
      </w:pPr>
      <w:r w:rsidRPr="000F7FB8">
        <w:rPr>
          <w:rFonts w:asciiTheme="minorEastAsia" w:eastAsiaTheme="minorEastAsia" w:hAnsiTheme="minorEastAsia" w:cs="Century" w:hint="eastAsia"/>
          <w:b/>
          <w:bCs/>
          <w:color w:val="0070C0"/>
          <w:sz w:val="24"/>
          <w:szCs w:val="24"/>
        </w:rPr>
        <w:t>各地区学連は参加申し込みの際に「学連内ランキング（団体・個人）」「直近の日本ランキング32位内の選手</w:t>
      </w:r>
      <w:r w:rsidR="00887163">
        <w:rPr>
          <w:rFonts w:asciiTheme="minorEastAsia" w:eastAsiaTheme="minorEastAsia" w:hAnsiTheme="minorEastAsia" w:cs="Century" w:hint="eastAsia"/>
          <w:b/>
          <w:bCs/>
          <w:color w:val="0070C0"/>
          <w:sz w:val="24"/>
          <w:szCs w:val="24"/>
        </w:rPr>
        <w:t>名簿</w:t>
      </w:r>
      <w:r w:rsidRPr="000F7FB8">
        <w:rPr>
          <w:rFonts w:asciiTheme="minorEastAsia" w:eastAsiaTheme="minorEastAsia" w:hAnsiTheme="minorEastAsia" w:cs="Century" w:hint="eastAsia"/>
          <w:b/>
          <w:bCs/>
          <w:color w:val="0070C0"/>
          <w:sz w:val="24"/>
          <w:szCs w:val="24"/>
        </w:rPr>
        <w:t>（ランキングを付して）」を主管学連に提出すること。</w:t>
      </w:r>
    </w:p>
    <w:p w14:paraId="47E0DE36" w14:textId="77777777" w:rsidR="004925D4" w:rsidRPr="004E68B0" w:rsidRDefault="006B05F5" w:rsidP="000C13AA">
      <w:pPr>
        <w:pStyle w:val="a7"/>
        <w:rPr>
          <w:color w:val="auto"/>
        </w:rPr>
      </w:pPr>
      <w:r w:rsidRPr="004E68B0">
        <w:rPr>
          <w:rFonts w:ascii="ＭＳ 明朝" w:eastAsia="ＭＳ 明朝" w:hAnsi="ＭＳ 明朝" w:cs="ＭＳ 明朝" w:hint="eastAsia"/>
          <w:color w:val="auto"/>
        </w:rPr>
        <w:t>以</w:t>
      </w:r>
      <w:r w:rsidRPr="004E68B0">
        <w:rPr>
          <w:rFonts w:ascii="ＭＳ 明朝" w:hAnsi="ＭＳ 明朝" w:cs="ＭＳ 明朝"/>
          <w:color w:val="auto"/>
        </w:rPr>
        <w:t>上</w:t>
      </w:r>
      <w:r w:rsidRPr="004E68B0">
        <w:rPr>
          <w:color w:val="auto"/>
        </w:rPr>
        <w:t xml:space="preserve"> </w:t>
      </w:r>
    </w:p>
    <w:p w14:paraId="18B98D32" w14:textId="77777777" w:rsidR="000C13AA" w:rsidRPr="004E68B0" w:rsidRDefault="000C13AA">
      <w:pPr>
        <w:ind w:left="8083" w:firstLine="420"/>
        <w:rPr>
          <w:rFonts w:ascii="Century" w:eastAsiaTheme="minorEastAsia" w:hAnsi="Century" w:cs="Century"/>
          <w:color w:val="auto"/>
        </w:rPr>
      </w:pPr>
    </w:p>
    <w:p w14:paraId="216A66E5" w14:textId="77777777" w:rsidR="00FC3B7B" w:rsidRPr="004E68B0" w:rsidRDefault="00FC3B7B" w:rsidP="00FC3B7B">
      <w:pPr>
        <w:spacing w:after="0"/>
        <w:ind w:left="0" w:right="1049" w:firstLine="0"/>
        <w:rPr>
          <w:color w:val="auto"/>
          <w:sz w:val="28"/>
          <w:szCs w:val="28"/>
        </w:rPr>
      </w:pPr>
      <w:r w:rsidRPr="004E68B0">
        <w:rPr>
          <w:rFonts w:hint="eastAsia"/>
          <w:color w:val="auto"/>
          <w:sz w:val="28"/>
          <w:szCs w:val="28"/>
        </w:rPr>
        <w:t>【組み合わせ会議の効率化】</w:t>
      </w:r>
    </w:p>
    <w:p w14:paraId="09FA2DB8" w14:textId="77777777" w:rsidR="00FC3B7B" w:rsidRPr="004E68B0" w:rsidRDefault="00FC3B7B" w:rsidP="00FC3B7B">
      <w:pPr>
        <w:spacing w:after="0"/>
        <w:ind w:left="0" w:right="1049" w:firstLine="0"/>
        <w:rPr>
          <w:color w:val="auto"/>
          <w:sz w:val="28"/>
          <w:szCs w:val="28"/>
        </w:rPr>
      </w:pPr>
    </w:p>
    <w:p w14:paraId="5DB8AD1B" w14:textId="77777777" w:rsidR="00B45E3F" w:rsidRDefault="00A221F5" w:rsidP="00FC3B7B">
      <w:pPr>
        <w:spacing w:after="0"/>
        <w:ind w:left="240" w:right="1049" w:hangingChars="100" w:hanging="240"/>
        <w:rPr>
          <w:color w:val="FF0000"/>
          <w:sz w:val="24"/>
          <w:szCs w:val="24"/>
        </w:rPr>
      </w:pPr>
      <w:r>
        <w:rPr>
          <w:rFonts w:hint="eastAsia"/>
          <w:sz w:val="24"/>
          <w:szCs w:val="24"/>
        </w:rPr>
        <w:t>※大会の主管学連は、組み合わせ会議当日までに</w:t>
      </w:r>
      <w:r w:rsidR="00FC3B7B" w:rsidRPr="00FC3B7B">
        <w:rPr>
          <w:rFonts w:hint="eastAsia"/>
          <w:sz w:val="24"/>
          <w:szCs w:val="24"/>
        </w:rPr>
        <w:t>組み合わせ</w:t>
      </w:r>
      <w:r w:rsidR="00FC3B7B" w:rsidRPr="00A221F5">
        <w:rPr>
          <w:rFonts w:hint="eastAsia"/>
          <w:color w:val="FF0000"/>
          <w:sz w:val="24"/>
          <w:szCs w:val="24"/>
        </w:rPr>
        <w:t>原案</w:t>
      </w:r>
      <w:r w:rsidRPr="00A221F5">
        <w:rPr>
          <w:rFonts w:hint="eastAsia"/>
          <w:color w:val="FF0000"/>
          <w:sz w:val="24"/>
          <w:szCs w:val="24"/>
        </w:rPr>
        <w:t>「</w:t>
      </w:r>
      <w:r w:rsidR="00B45E3F">
        <w:rPr>
          <w:rFonts w:hint="eastAsia"/>
          <w:color w:val="FF0000"/>
          <w:sz w:val="24"/>
          <w:szCs w:val="24"/>
        </w:rPr>
        <w:t>1</w:t>
      </w:r>
    </w:p>
    <w:p w14:paraId="10D5C6AB" w14:textId="77777777" w:rsidR="00B45E3F" w:rsidRDefault="00FC3B7B" w:rsidP="00A16977">
      <w:pPr>
        <w:spacing w:after="0"/>
        <w:ind w:leftChars="100" w:left="210" w:right="1049" w:firstLine="0"/>
        <w:rPr>
          <w:color w:val="FF0000"/>
          <w:sz w:val="24"/>
          <w:szCs w:val="24"/>
        </w:rPr>
      </w:pPr>
      <w:r w:rsidRPr="00A221F5">
        <w:rPr>
          <w:rFonts w:hint="eastAsia"/>
          <w:color w:val="FF0000"/>
          <w:sz w:val="24"/>
          <w:szCs w:val="24"/>
        </w:rPr>
        <w:t>案：団体戦は16シード、個人戦は32シード</w:t>
      </w:r>
      <w:r w:rsidR="00A221F5" w:rsidRPr="00A221F5">
        <w:rPr>
          <w:rFonts w:hint="eastAsia"/>
          <w:color w:val="FF0000"/>
          <w:sz w:val="24"/>
          <w:szCs w:val="24"/>
        </w:rPr>
        <w:t>」を</w:t>
      </w:r>
      <w:r w:rsidRPr="00A221F5">
        <w:rPr>
          <w:rFonts w:hint="eastAsia"/>
          <w:color w:val="FF0000"/>
          <w:sz w:val="24"/>
          <w:szCs w:val="24"/>
        </w:rPr>
        <w:t>準備</w:t>
      </w:r>
      <w:r w:rsidR="00A16977">
        <w:rPr>
          <w:rFonts w:hint="eastAsia"/>
          <w:color w:val="FF0000"/>
          <w:sz w:val="24"/>
          <w:szCs w:val="24"/>
        </w:rPr>
        <w:t>する</w:t>
      </w:r>
      <w:r w:rsidR="00B45E3F">
        <w:rPr>
          <w:rFonts w:hint="eastAsia"/>
          <w:color w:val="FF0000"/>
          <w:sz w:val="24"/>
          <w:szCs w:val="24"/>
        </w:rPr>
        <w:t>。</w:t>
      </w:r>
    </w:p>
    <w:p w14:paraId="74334A23" w14:textId="77777777" w:rsidR="00B45E3F" w:rsidRPr="0055442D" w:rsidRDefault="00B45E3F" w:rsidP="0055442D">
      <w:pPr>
        <w:pStyle w:val="ab"/>
        <w:numPr>
          <w:ilvl w:val="0"/>
          <w:numId w:val="1"/>
        </w:numPr>
        <w:spacing w:after="0"/>
        <w:ind w:leftChars="0" w:right="1049"/>
        <w:rPr>
          <w:color w:val="FF0000"/>
          <w:sz w:val="24"/>
          <w:szCs w:val="24"/>
        </w:rPr>
      </w:pPr>
      <w:r w:rsidRPr="0055442D">
        <w:rPr>
          <w:rFonts w:hint="eastAsia"/>
          <w:color w:val="FF0000"/>
          <w:sz w:val="24"/>
          <w:szCs w:val="24"/>
        </w:rPr>
        <w:t>上記の基準に沿って「シード決」及び「シード下決」を行い、アサミ大会運営ソフト</w:t>
      </w:r>
      <w:r w:rsidR="00A16977" w:rsidRPr="0055442D">
        <w:rPr>
          <w:rFonts w:hint="eastAsia"/>
          <w:color w:val="FF0000"/>
          <w:sz w:val="24"/>
          <w:szCs w:val="24"/>
        </w:rPr>
        <w:t>に入力を完了しておく。</w:t>
      </w:r>
    </w:p>
    <w:p w14:paraId="6EB00D82" w14:textId="77777777" w:rsidR="0055442D" w:rsidRPr="0055442D" w:rsidRDefault="0055442D" w:rsidP="0055442D">
      <w:pPr>
        <w:pStyle w:val="ab"/>
        <w:numPr>
          <w:ilvl w:val="0"/>
          <w:numId w:val="1"/>
        </w:numPr>
        <w:spacing w:after="0"/>
        <w:ind w:leftChars="0" w:right="1049"/>
        <w:rPr>
          <w:color w:val="FF0000"/>
          <w:sz w:val="24"/>
          <w:szCs w:val="24"/>
        </w:rPr>
      </w:pPr>
      <w:r>
        <w:rPr>
          <w:rFonts w:hint="eastAsia"/>
          <w:color w:val="FF0000"/>
          <w:sz w:val="24"/>
          <w:szCs w:val="24"/>
        </w:rPr>
        <w:t>ダブルスパートナー分けを含めて、</w:t>
      </w:r>
      <w:r w:rsidR="00C17F0D">
        <w:rPr>
          <w:rFonts w:hint="eastAsia"/>
          <w:color w:val="FF0000"/>
          <w:sz w:val="24"/>
          <w:szCs w:val="24"/>
        </w:rPr>
        <w:t>シード内での</w:t>
      </w:r>
      <w:r>
        <w:rPr>
          <w:rFonts w:hint="eastAsia"/>
          <w:color w:val="FF0000"/>
          <w:sz w:val="24"/>
          <w:szCs w:val="24"/>
        </w:rPr>
        <w:t>「組み合わせ検査」を完了しておく。</w:t>
      </w:r>
    </w:p>
    <w:p w14:paraId="73032A89" w14:textId="77777777" w:rsidR="00B45E3F" w:rsidRPr="0055442D" w:rsidRDefault="00A16977" w:rsidP="0055442D">
      <w:pPr>
        <w:pStyle w:val="ab"/>
        <w:numPr>
          <w:ilvl w:val="0"/>
          <w:numId w:val="1"/>
        </w:numPr>
        <w:spacing w:after="0"/>
        <w:ind w:leftChars="0" w:right="1049"/>
        <w:rPr>
          <w:color w:val="FF0000"/>
          <w:sz w:val="24"/>
          <w:szCs w:val="24"/>
        </w:rPr>
      </w:pPr>
      <w:r w:rsidRPr="0055442D">
        <w:rPr>
          <w:rFonts w:hint="eastAsia"/>
          <w:color w:val="FF0000"/>
          <w:sz w:val="24"/>
          <w:szCs w:val="24"/>
        </w:rPr>
        <w:t>原案作成手順を「説明資料」として添付する、特にシード内での変更が生じた場合は理由を明確に記載すること。</w:t>
      </w:r>
    </w:p>
    <w:p w14:paraId="5B83C2C7" w14:textId="77777777" w:rsidR="00A16977" w:rsidRPr="00A16977" w:rsidRDefault="00A16977" w:rsidP="00B45E3F">
      <w:pPr>
        <w:spacing w:after="0"/>
        <w:ind w:left="240" w:right="1049" w:hangingChars="100" w:hanging="240"/>
        <w:rPr>
          <w:color w:val="FF0000"/>
          <w:sz w:val="24"/>
          <w:szCs w:val="24"/>
        </w:rPr>
      </w:pPr>
    </w:p>
    <w:p w14:paraId="68D4339E" w14:textId="77777777" w:rsidR="00FC3B7B" w:rsidRPr="007A1FF8" w:rsidRDefault="00A16977" w:rsidP="00B45E3F">
      <w:pPr>
        <w:spacing w:after="0"/>
        <w:ind w:left="240" w:right="1049" w:hangingChars="100" w:hanging="240"/>
        <w:rPr>
          <w:color w:val="FF0000"/>
          <w:sz w:val="24"/>
          <w:szCs w:val="24"/>
        </w:rPr>
      </w:pPr>
      <w:r>
        <w:rPr>
          <w:rFonts w:hint="eastAsia"/>
          <w:sz w:val="24"/>
          <w:szCs w:val="24"/>
        </w:rPr>
        <w:t>※</w:t>
      </w:r>
      <w:r w:rsidR="00FC3B7B" w:rsidRPr="00FC3B7B">
        <w:rPr>
          <w:rFonts w:hint="eastAsia"/>
          <w:sz w:val="24"/>
          <w:szCs w:val="24"/>
        </w:rPr>
        <w:t>最終案を基に自動抽選後</w:t>
      </w:r>
      <w:r w:rsidR="00501112">
        <w:rPr>
          <w:rFonts w:hint="eastAsia"/>
          <w:sz w:val="24"/>
          <w:szCs w:val="24"/>
        </w:rPr>
        <w:t>の</w:t>
      </w:r>
      <w:r w:rsidR="00FC3B7B" w:rsidRPr="00FC3B7B">
        <w:rPr>
          <w:rFonts w:hint="eastAsia"/>
          <w:sz w:val="24"/>
          <w:szCs w:val="24"/>
        </w:rPr>
        <w:t>★印等を調整して組み合わせを確定する。</w:t>
      </w:r>
      <w:r w:rsidR="007A1FF8" w:rsidRPr="007A1FF8">
        <w:rPr>
          <w:rFonts w:hint="eastAsia"/>
          <w:color w:val="FF0000"/>
          <w:sz w:val="24"/>
          <w:szCs w:val="24"/>
        </w:rPr>
        <w:t>この際、上記基準以外のバランス（パワーバランス等）は極端な場合を除き、原則として調整はしない。</w:t>
      </w:r>
    </w:p>
    <w:p w14:paraId="44AF599E" w14:textId="77777777" w:rsidR="001600D0" w:rsidRPr="001600D0" w:rsidRDefault="00A16977" w:rsidP="001600D0">
      <w:pPr>
        <w:spacing w:after="0"/>
        <w:ind w:leftChars="100" w:left="210" w:right="1049" w:firstLineChars="100" w:firstLine="240"/>
        <w:rPr>
          <w:sz w:val="24"/>
          <w:szCs w:val="24"/>
        </w:rPr>
      </w:pPr>
      <w:r>
        <w:rPr>
          <w:rFonts w:hint="eastAsia"/>
          <w:sz w:val="24"/>
          <w:szCs w:val="24"/>
        </w:rPr>
        <w:t xml:space="preserve">　</w:t>
      </w:r>
      <w:r w:rsidR="001600D0" w:rsidRPr="001600D0">
        <w:rPr>
          <w:rFonts w:hint="eastAsia"/>
          <w:b/>
          <w:bCs/>
          <w:color w:val="0070C0"/>
          <w:sz w:val="24"/>
          <w:szCs w:val="24"/>
        </w:rPr>
        <w:t>ただし、今回に限って、前年度戦績から特定された個人及び大学のランキング内抽選ではなく、各地区学連への人数（組数）割り振り後の「抽選」で個人や大学のシード位置決めが行われるので、シード内でのパワーバランスの調整を最小限認める。</w:t>
      </w:r>
    </w:p>
    <w:p w14:paraId="67808924" w14:textId="160DEE99" w:rsidR="00562827" w:rsidRPr="00D4622B" w:rsidRDefault="00562827" w:rsidP="00FC3B7B">
      <w:pPr>
        <w:spacing w:after="0"/>
        <w:ind w:left="241" w:right="1049" w:hangingChars="100" w:hanging="241"/>
        <w:rPr>
          <w:b/>
          <w:bCs/>
          <w:sz w:val="24"/>
          <w:szCs w:val="24"/>
        </w:rPr>
      </w:pPr>
      <w:r>
        <w:rPr>
          <w:rFonts w:hint="eastAsia"/>
          <w:b/>
          <w:bCs/>
          <w:color w:val="0070C0"/>
          <w:sz w:val="24"/>
          <w:szCs w:val="24"/>
        </w:rPr>
        <w:t>（団体戦：１．④、個人戦：１．⑤⑦；令和３年度大会結果が適用できなかった場合を含む）</w:t>
      </w:r>
    </w:p>
    <w:p w14:paraId="6B6E0BE3" w14:textId="77777777" w:rsidR="00FC3B7B" w:rsidRPr="00FC3B7B" w:rsidRDefault="00FC3B7B" w:rsidP="00FC3B7B">
      <w:pPr>
        <w:spacing w:after="0"/>
        <w:ind w:left="240" w:right="1049" w:hangingChars="100" w:hanging="240"/>
        <w:rPr>
          <w:sz w:val="24"/>
          <w:szCs w:val="24"/>
        </w:rPr>
      </w:pPr>
      <w:r w:rsidRPr="00FC3B7B">
        <w:rPr>
          <w:rFonts w:hint="eastAsia"/>
          <w:sz w:val="24"/>
          <w:szCs w:val="24"/>
        </w:rPr>
        <w:t>※抽選はコンピュータでランダム関数を使用してもカードやダイス等を使用しても数学的確率は同等である。</w:t>
      </w:r>
    </w:p>
    <w:p w14:paraId="77CAEEC2" w14:textId="77777777" w:rsidR="00FC3B7B" w:rsidRPr="00FC3B7B" w:rsidRDefault="00FC3B7B" w:rsidP="00FC3B7B">
      <w:pPr>
        <w:spacing w:after="0"/>
        <w:ind w:left="240" w:right="1049" w:hangingChars="100" w:hanging="240"/>
        <w:rPr>
          <w:sz w:val="24"/>
          <w:szCs w:val="24"/>
        </w:rPr>
      </w:pPr>
      <w:r w:rsidRPr="00FC3B7B">
        <w:rPr>
          <w:sz w:val="24"/>
          <w:szCs w:val="24"/>
        </w:rPr>
        <w:t xml:space="preserve">　</w:t>
      </w:r>
      <w:r w:rsidRPr="00FC3B7B">
        <w:rPr>
          <w:rFonts w:hint="eastAsia"/>
          <w:sz w:val="24"/>
          <w:szCs w:val="24"/>
        </w:rPr>
        <w:t>➡原案作成方法</w:t>
      </w:r>
      <w:r w:rsidR="00501112">
        <w:rPr>
          <w:rFonts w:hint="eastAsia"/>
          <w:sz w:val="24"/>
          <w:szCs w:val="24"/>
        </w:rPr>
        <w:t>（ランダム関数orカード）</w:t>
      </w:r>
      <w:r w:rsidRPr="00FC3B7B">
        <w:rPr>
          <w:rFonts w:hint="eastAsia"/>
          <w:sz w:val="24"/>
          <w:szCs w:val="24"/>
        </w:rPr>
        <w:t>は主管学連の判断による。</w:t>
      </w:r>
    </w:p>
    <w:p w14:paraId="3F368CE0" w14:textId="77777777" w:rsidR="00FC3B7B" w:rsidRPr="00FC3B7B" w:rsidRDefault="00FC3B7B" w:rsidP="00FC3B7B">
      <w:pPr>
        <w:spacing w:after="0"/>
        <w:ind w:left="240" w:right="1049" w:hangingChars="100" w:hanging="240"/>
        <w:rPr>
          <w:sz w:val="24"/>
          <w:szCs w:val="24"/>
        </w:rPr>
      </w:pPr>
    </w:p>
    <w:p w14:paraId="2AC745B8" w14:textId="77777777" w:rsidR="00FC3B7B" w:rsidRPr="00FC3B7B" w:rsidRDefault="00FC3B7B" w:rsidP="00FC3B7B">
      <w:pPr>
        <w:spacing w:after="0"/>
        <w:ind w:left="240" w:right="1049" w:hangingChars="100" w:hanging="240"/>
        <w:rPr>
          <w:sz w:val="24"/>
          <w:szCs w:val="24"/>
        </w:rPr>
      </w:pPr>
      <w:r w:rsidRPr="00FC3B7B">
        <w:rPr>
          <w:rFonts w:hint="eastAsia"/>
          <w:sz w:val="24"/>
          <w:szCs w:val="24"/>
        </w:rPr>
        <w:t>※主催学連である全日本学連は、レフェリー等サイン入りの原本をコピーした副本を各地区学連に配布する。</w:t>
      </w:r>
    </w:p>
    <w:p w14:paraId="39CA5D3D" w14:textId="77777777" w:rsidR="00FC3B7B" w:rsidRPr="00FC3B7B" w:rsidRDefault="00FC3B7B" w:rsidP="00FC3B7B">
      <w:pPr>
        <w:ind w:left="0" w:firstLine="0"/>
      </w:pPr>
    </w:p>
    <w:sectPr w:rsidR="00FC3B7B" w:rsidRPr="00FC3B7B">
      <w:pgSz w:w="11906" w:h="16838"/>
      <w:pgMar w:top="1440" w:right="1643"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5A07" w14:textId="77777777" w:rsidR="00472DDC" w:rsidRDefault="00472DDC" w:rsidP="00FC3B7B">
      <w:pPr>
        <w:spacing w:after="0" w:line="240" w:lineRule="auto"/>
      </w:pPr>
      <w:r>
        <w:separator/>
      </w:r>
    </w:p>
  </w:endnote>
  <w:endnote w:type="continuationSeparator" w:id="0">
    <w:p w14:paraId="096A6A7A" w14:textId="77777777" w:rsidR="00472DDC" w:rsidRDefault="00472DDC" w:rsidP="00FC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1554" w14:textId="77777777" w:rsidR="00472DDC" w:rsidRDefault="00472DDC" w:rsidP="00FC3B7B">
      <w:pPr>
        <w:spacing w:after="0" w:line="240" w:lineRule="auto"/>
      </w:pPr>
      <w:r>
        <w:separator/>
      </w:r>
    </w:p>
  </w:footnote>
  <w:footnote w:type="continuationSeparator" w:id="0">
    <w:p w14:paraId="60FC1398" w14:textId="77777777" w:rsidR="00472DDC" w:rsidRDefault="00472DDC" w:rsidP="00FC3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A5B"/>
    <w:multiLevelType w:val="hybridMultilevel"/>
    <w:tmpl w:val="942A92C0"/>
    <w:lvl w:ilvl="0" w:tplc="96E695FC">
      <w:start w:val="1"/>
      <w:numFmt w:val="decimalFullWidth"/>
      <w:lvlText w:val="%1．"/>
      <w:lvlJc w:val="left"/>
      <w:pPr>
        <w:ind w:left="432" w:hanging="432"/>
      </w:pPr>
      <w:rPr>
        <w:rFonts w:ascii="ＭＳ 明朝" w:eastAsia="ＭＳ 明朝" w:hAnsi="ＭＳ 明朝" w:cs="ＭＳ 明朝" w:hint="default"/>
        <w:color w:val="000000"/>
      </w:rPr>
    </w:lvl>
    <w:lvl w:ilvl="1" w:tplc="44A60CD0">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7371D7"/>
    <w:multiLevelType w:val="hybridMultilevel"/>
    <w:tmpl w:val="88103D36"/>
    <w:lvl w:ilvl="0" w:tplc="200814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416259"/>
    <w:multiLevelType w:val="hybridMultilevel"/>
    <w:tmpl w:val="2206A0DE"/>
    <w:lvl w:ilvl="0" w:tplc="868629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5D4"/>
    <w:rsid w:val="00024696"/>
    <w:rsid w:val="000913D4"/>
    <w:rsid w:val="000C13AA"/>
    <w:rsid w:val="000E6A6D"/>
    <w:rsid w:val="000F0C0D"/>
    <w:rsid w:val="000F7FB8"/>
    <w:rsid w:val="001600D0"/>
    <w:rsid w:val="0017591C"/>
    <w:rsid w:val="00190D75"/>
    <w:rsid w:val="00196BC2"/>
    <w:rsid w:val="001F7602"/>
    <w:rsid w:val="00214AB7"/>
    <w:rsid w:val="0024494D"/>
    <w:rsid w:val="00285B61"/>
    <w:rsid w:val="00290CA2"/>
    <w:rsid w:val="00290F79"/>
    <w:rsid w:val="002A2CEE"/>
    <w:rsid w:val="002B75F1"/>
    <w:rsid w:val="002D79EF"/>
    <w:rsid w:val="002E3544"/>
    <w:rsid w:val="002F7906"/>
    <w:rsid w:val="00311778"/>
    <w:rsid w:val="0031353E"/>
    <w:rsid w:val="00337815"/>
    <w:rsid w:val="003877BF"/>
    <w:rsid w:val="003B121D"/>
    <w:rsid w:val="003D6F1E"/>
    <w:rsid w:val="00472DDC"/>
    <w:rsid w:val="004925D4"/>
    <w:rsid w:val="004A35D3"/>
    <w:rsid w:val="004A4DF4"/>
    <w:rsid w:val="004E68B0"/>
    <w:rsid w:val="00501112"/>
    <w:rsid w:val="00527748"/>
    <w:rsid w:val="00531E0A"/>
    <w:rsid w:val="0055442D"/>
    <w:rsid w:val="00562827"/>
    <w:rsid w:val="00600093"/>
    <w:rsid w:val="00610C9D"/>
    <w:rsid w:val="00615203"/>
    <w:rsid w:val="00620D78"/>
    <w:rsid w:val="0062169A"/>
    <w:rsid w:val="00634539"/>
    <w:rsid w:val="006975B0"/>
    <w:rsid w:val="006A00DB"/>
    <w:rsid w:val="006A214E"/>
    <w:rsid w:val="006B05F5"/>
    <w:rsid w:val="006B7153"/>
    <w:rsid w:val="006F5F4C"/>
    <w:rsid w:val="0073011C"/>
    <w:rsid w:val="007357F1"/>
    <w:rsid w:val="007571C4"/>
    <w:rsid w:val="007A1FF8"/>
    <w:rsid w:val="007C2883"/>
    <w:rsid w:val="008117B8"/>
    <w:rsid w:val="00821528"/>
    <w:rsid w:val="00830E19"/>
    <w:rsid w:val="00836CA4"/>
    <w:rsid w:val="00854224"/>
    <w:rsid w:val="0087783B"/>
    <w:rsid w:val="00887163"/>
    <w:rsid w:val="008C1A41"/>
    <w:rsid w:val="008D1AD3"/>
    <w:rsid w:val="00923932"/>
    <w:rsid w:val="00943687"/>
    <w:rsid w:val="009D5753"/>
    <w:rsid w:val="00A13691"/>
    <w:rsid w:val="00A16977"/>
    <w:rsid w:val="00A221F5"/>
    <w:rsid w:val="00A32C96"/>
    <w:rsid w:val="00A540EA"/>
    <w:rsid w:val="00A7435B"/>
    <w:rsid w:val="00A766E3"/>
    <w:rsid w:val="00AD6ECB"/>
    <w:rsid w:val="00AE35DC"/>
    <w:rsid w:val="00AF0A1E"/>
    <w:rsid w:val="00B06432"/>
    <w:rsid w:val="00B45E3F"/>
    <w:rsid w:val="00B84AF1"/>
    <w:rsid w:val="00C17F0D"/>
    <w:rsid w:val="00C237B3"/>
    <w:rsid w:val="00C90E16"/>
    <w:rsid w:val="00C92FA4"/>
    <w:rsid w:val="00CC76FF"/>
    <w:rsid w:val="00D052EC"/>
    <w:rsid w:val="00D1511A"/>
    <w:rsid w:val="00D259B6"/>
    <w:rsid w:val="00D4622B"/>
    <w:rsid w:val="00D64A55"/>
    <w:rsid w:val="00DC719F"/>
    <w:rsid w:val="00E90CF5"/>
    <w:rsid w:val="00E91C68"/>
    <w:rsid w:val="00EB7AD5"/>
    <w:rsid w:val="00F25BC5"/>
    <w:rsid w:val="00F7029E"/>
    <w:rsid w:val="00F71BC4"/>
    <w:rsid w:val="00F96E8B"/>
    <w:rsid w:val="00FC2226"/>
    <w:rsid w:val="00FC3B7B"/>
    <w:rsid w:val="00FF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0140D"/>
  <w15:docId w15:val="{5C2BDE14-0869-4DCA-A504-08C55D94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9" w:line="259" w:lineRule="auto"/>
      <w:ind w:left="578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B7B"/>
    <w:pPr>
      <w:tabs>
        <w:tab w:val="center" w:pos="4252"/>
        <w:tab w:val="right" w:pos="8504"/>
      </w:tabs>
      <w:snapToGrid w:val="0"/>
    </w:pPr>
  </w:style>
  <w:style w:type="character" w:customStyle="1" w:styleId="a4">
    <w:name w:val="ヘッダー (文字)"/>
    <w:basedOn w:val="a0"/>
    <w:link w:val="a3"/>
    <w:uiPriority w:val="99"/>
    <w:rsid w:val="00FC3B7B"/>
    <w:rPr>
      <w:rFonts w:ascii="ＭＳ 明朝" w:eastAsia="ＭＳ 明朝" w:hAnsi="ＭＳ 明朝" w:cs="ＭＳ 明朝"/>
      <w:color w:val="000000"/>
    </w:rPr>
  </w:style>
  <w:style w:type="paragraph" w:styleId="a5">
    <w:name w:val="footer"/>
    <w:basedOn w:val="a"/>
    <w:link w:val="a6"/>
    <w:uiPriority w:val="99"/>
    <w:unhideWhenUsed/>
    <w:rsid w:val="00FC3B7B"/>
    <w:pPr>
      <w:tabs>
        <w:tab w:val="center" w:pos="4252"/>
        <w:tab w:val="right" w:pos="8504"/>
      </w:tabs>
      <w:snapToGrid w:val="0"/>
    </w:pPr>
  </w:style>
  <w:style w:type="character" w:customStyle="1" w:styleId="a6">
    <w:name w:val="フッター (文字)"/>
    <w:basedOn w:val="a0"/>
    <w:link w:val="a5"/>
    <w:uiPriority w:val="99"/>
    <w:rsid w:val="00FC3B7B"/>
    <w:rPr>
      <w:rFonts w:ascii="ＭＳ 明朝" w:eastAsia="ＭＳ 明朝" w:hAnsi="ＭＳ 明朝" w:cs="ＭＳ 明朝"/>
      <w:color w:val="000000"/>
    </w:rPr>
  </w:style>
  <w:style w:type="paragraph" w:styleId="a7">
    <w:name w:val="Closing"/>
    <w:basedOn w:val="a"/>
    <w:link w:val="a8"/>
    <w:uiPriority w:val="99"/>
    <w:unhideWhenUsed/>
    <w:rsid w:val="00FC3B7B"/>
    <w:pPr>
      <w:ind w:left="0"/>
      <w:jc w:val="right"/>
    </w:pPr>
    <w:rPr>
      <w:rFonts w:ascii="Century" w:eastAsia="Century" w:hAnsi="Century" w:cs="Century"/>
    </w:rPr>
  </w:style>
  <w:style w:type="character" w:customStyle="1" w:styleId="a8">
    <w:name w:val="結語 (文字)"/>
    <w:basedOn w:val="a0"/>
    <w:link w:val="a7"/>
    <w:uiPriority w:val="99"/>
    <w:rsid w:val="00FC3B7B"/>
    <w:rPr>
      <w:rFonts w:ascii="Century" w:eastAsia="Century" w:hAnsi="Century" w:cs="Century"/>
      <w:color w:val="000000"/>
    </w:rPr>
  </w:style>
  <w:style w:type="paragraph" w:styleId="a9">
    <w:name w:val="Date"/>
    <w:basedOn w:val="a"/>
    <w:next w:val="a"/>
    <w:link w:val="aa"/>
    <w:uiPriority w:val="99"/>
    <w:semiHidden/>
    <w:unhideWhenUsed/>
    <w:rsid w:val="00830E19"/>
  </w:style>
  <w:style w:type="character" w:customStyle="1" w:styleId="aa">
    <w:name w:val="日付 (文字)"/>
    <w:basedOn w:val="a0"/>
    <w:link w:val="a9"/>
    <w:uiPriority w:val="99"/>
    <w:semiHidden/>
    <w:rsid w:val="00830E19"/>
    <w:rPr>
      <w:rFonts w:ascii="ＭＳ 明朝" w:eastAsia="ＭＳ 明朝" w:hAnsi="ＭＳ 明朝" w:cs="ＭＳ 明朝"/>
      <w:color w:val="000000"/>
    </w:rPr>
  </w:style>
  <w:style w:type="paragraph" w:styleId="ab">
    <w:name w:val="List Paragraph"/>
    <w:basedOn w:val="a"/>
    <w:uiPriority w:val="34"/>
    <w:qFormat/>
    <w:rsid w:val="00B45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北見 正伸</cp:lastModifiedBy>
  <cp:revision>21</cp:revision>
  <cp:lastPrinted>2021-04-29T12:31:00Z</cp:lastPrinted>
  <dcterms:created xsi:type="dcterms:W3CDTF">2019-03-03T07:41:00Z</dcterms:created>
  <dcterms:modified xsi:type="dcterms:W3CDTF">2021-05-04T02:50:00Z</dcterms:modified>
</cp:coreProperties>
</file>